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2C" w:rsidRPr="00C81DEC" w:rsidRDefault="00D24DDB" w:rsidP="002E0C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Полное наименование проекта</w:t>
      </w:r>
      <w:r w:rsidRPr="00C81DEC">
        <w:rPr>
          <w:rFonts w:ascii="Arial" w:hAnsi="Arial" w:cs="Arial"/>
          <w:sz w:val="28"/>
          <w:szCs w:val="28"/>
        </w:rPr>
        <w:t xml:space="preserve">: </w:t>
      </w:r>
    </w:p>
    <w:p w:rsidR="00FC3B2C" w:rsidRPr="00C81DEC" w:rsidRDefault="000B1C7C" w:rsidP="00FC3B2C">
      <w:pPr>
        <w:pStyle w:val="2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C81DEC">
        <w:rPr>
          <w:rFonts w:ascii="Arial" w:hAnsi="Arial" w:cs="Arial"/>
          <w:b/>
          <w:color w:val="000000"/>
          <w:sz w:val="28"/>
          <w:szCs w:val="28"/>
        </w:rPr>
        <w:t>Способ ведения кустов винограда</w:t>
      </w:r>
    </w:p>
    <w:p w:rsidR="000B1C7C" w:rsidRPr="00C81DEC" w:rsidRDefault="000B1C7C" w:rsidP="00FC3B2C">
      <w:pPr>
        <w:pStyle w:val="2"/>
        <w:spacing w:after="0" w:line="240" w:lineRule="auto"/>
        <w:ind w:left="0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FC3B2C" w:rsidRPr="00C81DEC" w:rsidRDefault="00D24DDB" w:rsidP="00C81DEC">
      <w:pPr>
        <w:pStyle w:val="2"/>
        <w:spacing w:after="0" w:line="240" w:lineRule="auto"/>
        <w:ind w:left="0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Краткое описание проекта</w:t>
      </w:r>
      <w:r w:rsidRPr="00C81DEC">
        <w:rPr>
          <w:rFonts w:ascii="Arial" w:hAnsi="Arial" w:cs="Arial"/>
          <w:sz w:val="28"/>
          <w:szCs w:val="28"/>
        </w:rPr>
        <w:t>:</w:t>
      </w:r>
      <w:r w:rsidRPr="00C81DEC">
        <w:rPr>
          <w:rFonts w:ascii="Arial" w:hAnsi="Arial" w:cs="Arial"/>
          <w:b/>
          <w:sz w:val="28"/>
          <w:szCs w:val="28"/>
        </w:rPr>
        <w:t xml:space="preserve"> </w:t>
      </w:r>
      <w:r w:rsidR="00C81DEC" w:rsidRPr="00C81DEC">
        <w:rPr>
          <w:rFonts w:ascii="Arial" w:hAnsi="Arial" w:cs="Arial"/>
          <w:sz w:val="28"/>
          <w:szCs w:val="28"/>
        </w:rPr>
        <w:t xml:space="preserve">Формировка, заключающаяся в выведении разветвленного </w:t>
      </w:r>
      <w:r w:rsidR="00C81DEC" w:rsidRPr="00C81DEC">
        <w:rPr>
          <w:rFonts w:ascii="Arial" w:hAnsi="Arial" w:cs="Arial"/>
          <w:bCs/>
          <w:sz w:val="28"/>
          <w:szCs w:val="28"/>
        </w:rPr>
        <w:t>Y</w:t>
      </w:r>
      <w:r w:rsidR="00C81DEC" w:rsidRPr="00C81DEC">
        <w:rPr>
          <w:rFonts w:ascii="Arial" w:hAnsi="Arial" w:cs="Arial"/>
          <w:sz w:val="28"/>
          <w:szCs w:val="28"/>
        </w:rPr>
        <w:t>-штамба и витого кордона реально увеличивает запас многолетней древесины кустов, за счет чего изменяются потенциальные возможности сорта винограда; формируется мощная корневая система, использующая полностью предоставленную ей площадь питания.</w:t>
      </w:r>
    </w:p>
    <w:p w:rsidR="00D24DDB" w:rsidRPr="00C81DEC" w:rsidRDefault="002E372C" w:rsidP="002E0C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Продукт проекта</w:t>
      </w:r>
      <w:r w:rsidRPr="00C81DEC">
        <w:rPr>
          <w:rFonts w:ascii="Arial" w:hAnsi="Arial" w:cs="Arial"/>
          <w:i/>
          <w:sz w:val="28"/>
          <w:szCs w:val="28"/>
        </w:rPr>
        <w:t>:</w:t>
      </w:r>
      <w:r w:rsidRPr="00C81DEC">
        <w:rPr>
          <w:rFonts w:ascii="Arial" w:hAnsi="Arial" w:cs="Arial"/>
          <w:sz w:val="28"/>
          <w:szCs w:val="28"/>
        </w:rPr>
        <w:t xml:space="preserve"> </w:t>
      </w:r>
      <w:r w:rsidR="00C81DEC" w:rsidRPr="00C81DEC">
        <w:rPr>
          <w:rFonts w:ascii="Arial" w:hAnsi="Arial" w:cs="Arial"/>
          <w:sz w:val="28"/>
          <w:szCs w:val="28"/>
        </w:rPr>
        <w:t>Способ</w:t>
      </w:r>
    </w:p>
    <w:p w:rsidR="00D24DDB" w:rsidRPr="00C81DEC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Уровень зрелости проекта</w:t>
      </w:r>
      <w:r w:rsidRPr="00C81DEC">
        <w:rPr>
          <w:rFonts w:ascii="Arial" w:hAnsi="Arial" w:cs="Arial"/>
          <w:sz w:val="28"/>
          <w:szCs w:val="28"/>
        </w:rPr>
        <w:t xml:space="preserve">: </w:t>
      </w:r>
    </w:p>
    <w:p w:rsidR="00D24DDB" w:rsidRPr="00C81DEC" w:rsidRDefault="00D24DDB" w:rsidP="002E0CF8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 xml:space="preserve">Категория предприятий, </w:t>
      </w:r>
    </w:p>
    <w:p w:rsidR="00D24DDB" w:rsidRPr="00C81DEC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заинтересованных в результатах проекта</w:t>
      </w:r>
      <w:r w:rsidRPr="00C81DEC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FC3B2C" w:rsidRPr="00C81DEC">
        <w:rPr>
          <w:rFonts w:ascii="Arial" w:hAnsi="Arial" w:cs="Arial"/>
          <w:sz w:val="28"/>
          <w:szCs w:val="28"/>
        </w:rPr>
        <w:t>вино</w:t>
      </w:r>
      <w:r w:rsidR="00C81DEC" w:rsidRPr="00C81DEC">
        <w:rPr>
          <w:rFonts w:ascii="Arial" w:hAnsi="Arial" w:cs="Arial"/>
          <w:sz w:val="28"/>
          <w:szCs w:val="28"/>
        </w:rPr>
        <w:t>градпроизводящие</w:t>
      </w:r>
      <w:proofErr w:type="spellEnd"/>
      <w:r w:rsidR="00F948CA" w:rsidRPr="00C81DEC">
        <w:rPr>
          <w:rFonts w:ascii="Arial" w:hAnsi="Arial" w:cs="Arial"/>
          <w:sz w:val="28"/>
          <w:szCs w:val="28"/>
        </w:rPr>
        <w:t xml:space="preserve"> предприятия</w:t>
      </w:r>
    </w:p>
    <w:p w:rsidR="00D24DDB" w:rsidRPr="00C81DEC" w:rsidRDefault="00D24DDB" w:rsidP="00FC3B2C">
      <w:pPr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Патентная защита проекта</w:t>
      </w:r>
      <w:r w:rsidRPr="00C81DEC">
        <w:rPr>
          <w:rFonts w:ascii="Arial" w:hAnsi="Arial" w:cs="Arial"/>
          <w:sz w:val="28"/>
          <w:szCs w:val="28"/>
          <w:u w:val="single"/>
        </w:rPr>
        <w:t>:</w:t>
      </w:r>
      <w:r w:rsidRPr="00C81DEC">
        <w:rPr>
          <w:rFonts w:ascii="Arial" w:hAnsi="Arial" w:cs="Arial"/>
          <w:sz w:val="28"/>
          <w:szCs w:val="28"/>
        </w:rPr>
        <w:t xml:space="preserve">  патент </w:t>
      </w:r>
      <w:r w:rsidR="00033E4C" w:rsidRPr="00C81DEC">
        <w:rPr>
          <w:rFonts w:ascii="Arial" w:hAnsi="Arial" w:cs="Arial"/>
          <w:sz w:val="28"/>
          <w:szCs w:val="28"/>
        </w:rPr>
        <w:t>№</w:t>
      </w:r>
      <w:r w:rsidR="00FC3B2C" w:rsidRPr="00C81DEC">
        <w:rPr>
          <w:rFonts w:ascii="Arial" w:hAnsi="Arial" w:cs="Arial"/>
          <w:sz w:val="28"/>
          <w:szCs w:val="28"/>
        </w:rPr>
        <w:t xml:space="preserve"> </w:t>
      </w:r>
      <w:r w:rsidR="00C81DEC" w:rsidRPr="00C81DEC">
        <w:rPr>
          <w:rFonts w:ascii="Arial" w:hAnsi="Arial" w:cs="Arial"/>
          <w:color w:val="000000"/>
          <w:sz w:val="28"/>
          <w:szCs w:val="28"/>
        </w:rPr>
        <w:t>2641521</w:t>
      </w:r>
    </w:p>
    <w:p w:rsidR="00D24DDB" w:rsidRPr="00C81DEC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Сведения об экспертизе проекта</w:t>
      </w:r>
      <w:r w:rsidRPr="00C81DEC">
        <w:rPr>
          <w:rFonts w:ascii="Arial" w:hAnsi="Arial" w:cs="Arial"/>
          <w:sz w:val="28"/>
          <w:szCs w:val="28"/>
          <w:u w:val="single"/>
        </w:rPr>
        <w:t>:</w:t>
      </w:r>
      <w:r w:rsidRPr="00C81DEC">
        <w:rPr>
          <w:rFonts w:ascii="Arial" w:hAnsi="Arial" w:cs="Arial"/>
          <w:sz w:val="28"/>
          <w:szCs w:val="28"/>
        </w:rPr>
        <w:t xml:space="preserve"> </w:t>
      </w:r>
      <w:r w:rsidR="002E0CF8" w:rsidRPr="00C81DEC">
        <w:rPr>
          <w:rFonts w:ascii="Arial" w:hAnsi="Arial" w:cs="Arial"/>
          <w:sz w:val="28"/>
          <w:szCs w:val="28"/>
        </w:rPr>
        <w:t>экспертиза Роспатента</w:t>
      </w:r>
      <w:r w:rsidRPr="00C81DEC">
        <w:rPr>
          <w:rFonts w:ascii="Arial" w:hAnsi="Arial" w:cs="Arial"/>
          <w:sz w:val="28"/>
          <w:szCs w:val="28"/>
        </w:rPr>
        <w:t xml:space="preserve"> </w:t>
      </w:r>
    </w:p>
    <w:p w:rsidR="006C0456" w:rsidRPr="00C81DEC" w:rsidRDefault="00D24DDB" w:rsidP="002E0C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Место реализации проекта</w:t>
      </w:r>
      <w:r w:rsidRPr="00C81DEC">
        <w:rPr>
          <w:rFonts w:ascii="Arial" w:hAnsi="Arial" w:cs="Arial"/>
          <w:sz w:val="28"/>
          <w:szCs w:val="28"/>
          <w:u w:val="single"/>
        </w:rPr>
        <w:t>:</w:t>
      </w:r>
      <w:r w:rsidRPr="00C81DEC">
        <w:rPr>
          <w:rFonts w:ascii="Arial" w:hAnsi="Arial" w:cs="Arial"/>
          <w:sz w:val="28"/>
          <w:szCs w:val="28"/>
        </w:rPr>
        <w:t xml:space="preserve"> </w:t>
      </w:r>
    </w:p>
    <w:p w:rsidR="006C0456" w:rsidRPr="00C81DEC" w:rsidRDefault="006C0456" w:rsidP="002E0C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266610" w:rsidRPr="00C81DEC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Стоимость проекта и сроки его реализации</w:t>
      </w:r>
      <w:r w:rsidRPr="00C81DEC">
        <w:rPr>
          <w:rFonts w:ascii="Arial" w:hAnsi="Arial" w:cs="Arial"/>
          <w:sz w:val="28"/>
          <w:szCs w:val="28"/>
          <w:u w:val="single"/>
        </w:rPr>
        <w:t>:</w:t>
      </w:r>
      <w:r w:rsidR="00C162F6" w:rsidRPr="00C81DEC">
        <w:rPr>
          <w:rFonts w:ascii="Arial" w:hAnsi="Arial" w:cs="Arial"/>
          <w:sz w:val="28"/>
          <w:szCs w:val="28"/>
          <w:u w:val="single"/>
        </w:rPr>
        <w:t xml:space="preserve"> </w:t>
      </w:r>
      <w:r w:rsidR="00C162F6" w:rsidRPr="00C81DEC">
        <w:rPr>
          <w:rFonts w:ascii="Arial" w:hAnsi="Arial" w:cs="Arial"/>
          <w:sz w:val="28"/>
          <w:szCs w:val="28"/>
        </w:rPr>
        <w:t xml:space="preserve">       </w:t>
      </w:r>
      <w:r w:rsidR="001F1D32" w:rsidRPr="00C81DEC">
        <w:rPr>
          <w:rFonts w:ascii="Arial" w:hAnsi="Arial" w:cs="Arial"/>
          <w:sz w:val="28"/>
          <w:szCs w:val="28"/>
          <w:highlight w:val="yellow"/>
        </w:rPr>
        <w:t xml:space="preserve"> </w:t>
      </w:r>
    </w:p>
    <w:p w:rsidR="00D24DDB" w:rsidRPr="00C81DEC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 xml:space="preserve">Наличие </w:t>
      </w:r>
      <w:proofErr w:type="spellStart"/>
      <w:r w:rsidRPr="00C81DEC">
        <w:rPr>
          <w:rFonts w:ascii="Arial" w:hAnsi="Arial" w:cs="Arial"/>
          <w:i/>
          <w:sz w:val="28"/>
          <w:szCs w:val="28"/>
          <w:u w:val="single"/>
        </w:rPr>
        <w:t>соинвестора</w:t>
      </w:r>
      <w:proofErr w:type="spellEnd"/>
      <w:r w:rsidRPr="00C81DEC">
        <w:rPr>
          <w:rFonts w:ascii="Arial" w:hAnsi="Arial" w:cs="Arial"/>
          <w:sz w:val="28"/>
          <w:szCs w:val="28"/>
          <w:u w:val="single"/>
        </w:rPr>
        <w:t>:</w:t>
      </w:r>
      <w:r w:rsidRPr="00C81DEC">
        <w:rPr>
          <w:rFonts w:ascii="Arial" w:hAnsi="Arial" w:cs="Arial"/>
          <w:sz w:val="28"/>
          <w:szCs w:val="28"/>
        </w:rPr>
        <w:t xml:space="preserve"> </w:t>
      </w:r>
      <w:r w:rsidR="002E372C" w:rsidRPr="00C81DEC">
        <w:rPr>
          <w:rFonts w:ascii="Arial" w:hAnsi="Arial" w:cs="Arial"/>
          <w:sz w:val="28"/>
          <w:szCs w:val="28"/>
        </w:rPr>
        <w:t>-</w:t>
      </w:r>
    </w:p>
    <w:p w:rsidR="00D24DDB" w:rsidRPr="00C81DEC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Риски проекта</w:t>
      </w:r>
      <w:r w:rsidRPr="00C81DEC">
        <w:rPr>
          <w:rFonts w:ascii="Arial" w:hAnsi="Arial" w:cs="Arial"/>
          <w:sz w:val="28"/>
          <w:szCs w:val="28"/>
          <w:u w:val="single"/>
        </w:rPr>
        <w:t>:</w:t>
      </w:r>
      <w:r w:rsidR="002E372C" w:rsidRPr="00C81DEC">
        <w:rPr>
          <w:rFonts w:ascii="Arial" w:hAnsi="Arial" w:cs="Arial"/>
          <w:sz w:val="28"/>
          <w:szCs w:val="28"/>
        </w:rPr>
        <w:t xml:space="preserve"> </w:t>
      </w:r>
    </w:p>
    <w:p w:rsidR="00033E4C" w:rsidRPr="00C81DEC" w:rsidRDefault="00033E4C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C3B2C" w:rsidRPr="00C81DEC" w:rsidRDefault="00D24DDB" w:rsidP="00FC3B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 xml:space="preserve">Уровень </w:t>
      </w:r>
      <w:proofErr w:type="spellStart"/>
      <w:r w:rsidRPr="00C81DEC">
        <w:rPr>
          <w:rFonts w:ascii="Arial" w:hAnsi="Arial" w:cs="Arial"/>
          <w:i/>
          <w:sz w:val="28"/>
          <w:szCs w:val="28"/>
          <w:u w:val="single"/>
        </w:rPr>
        <w:t>инновационности</w:t>
      </w:r>
      <w:proofErr w:type="spellEnd"/>
      <w:r w:rsidRPr="00C81DEC">
        <w:rPr>
          <w:rFonts w:ascii="Arial" w:hAnsi="Arial" w:cs="Arial"/>
          <w:i/>
          <w:sz w:val="28"/>
          <w:szCs w:val="28"/>
          <w:u w:val="single"/>
        </w:rPr>
        <w:t xml:space="preserve"> проекта</w:t>
      </w:r>
      <w:r w:rsidRPr="00C81DEC">
        <w:rPr>
          <w:rFonts w:ascii="Arial" w:hAnsi="Arial" w:cs="Arial"/>
          <w:sz w:val="28"/>
          <w:szCs w:val="28"/>
          <w:u w:val="single"/>
        </w:rPr>
        <w:t>:</w:t>
      </w:r>
      <w:r w:rsidRPr="00C81DEC">
        <w:rPr>
          <w:rFonts w:ascii="Arial" w:hAnsi="Arial" w:cs="Arial"/>
          <w:sz w:val="28"/>
          <w:szCs w:val="28"/>
        </w:rPr>
        <w:t xml:space="preserve"> </w:t>
      </w:r>
    </w:p>
    <w:p w:rsidR="00C81DEC" w:rsidRPr="00C81DEC" w:rsidRDefault="00C81DEC" w:rsidP="00C81DE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sz w:val="28"/>
          <w:szCs w:val="28"/>
        </w:rPr>
        <w:t xml:space="preserve">Создающийся в процессе выведения фиксированный </w:t>
      </w:r>
      <w:proofErr w:type="spellStart"/>
      <w:r w:rsidRPr="00C81DEC">
        <w:rPr>
          <w:rFonts w:ascii="Arial" w:hAnsi="Arial" w:cs="Arial"/>
          <w:sz w:val="28"/>
          <w:szCs w:val="28"/>
        </w:rPr>
        <w:t>высокоадаптивный</w:t>
      </w:r>
      <w:proofErr w:type="spellEnd"/>
      <w:r w:rsidRPr="00C81DEC">
        <w:rPr>
          <w:rFonts w:ascii="Arial" w:hAnsi="Arial" w:cs="Arial"/>
          <w:sz w:val="28"/>
          <w:szCs w:val="28"/>
        </w:rPr>
        <w:t xml:space="preserve"> кордон позволяет сократить затраты:</w:t>
      </w:r>
    </w:p>
    <w:p w:rsidR="00C81DEC" w:rsidRPr="00C81DEC" w:rsidRDefault="00C81DEC" w:rsidP="00C81DE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sz w:val="28"/>
          <w:szCs w:val="28"/>
        </w:rPr>
        <w:t xml:space="preserve">- на </w:t>
      </w:r>
      <w:proofErr w:type="spellStart"/>
      <w:r w:rsidRPr="00C81DEC">
        <w:rPr>
          <w:rFonts w:ascii="Arial" w:hAnsi="Arial" w:cs="Arial"/>
          <w:sz w:val="28"/>
          <w:szCs w:val="28"/>
        </w:rPr>
        <w:t>приштамбовые</w:t>
      </w:r>
      <w:proofErr w:type="spellEnd"/>
      <w:r w:rsidRPr="00C81DEC">
        <w:rPr>
          <w:rFonts w:ascii="Arial" w:hAnsi="Arial" w:cs="Arial"/>
          <w:sz w:val="28"/>
          <w:szCs w:val="28"/>
        </w:rPr>
        <w:t xml:space="preserve"> столбы;</w:t>
      </w:r>
    </w:p>
    <w:p w:rsidR="00C81DEC" w:rsidRPr="00C81DEC" w:rsidRDefault="00C81DEC" w:rsidP="00C81DE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sz w:val="28"/>
          <w:szCs w:val="28"/>
        </w:rPr>
        <w:t xml:space="preserve">- на обрезку; </w:t>
      </w:r>
    </w:p>
    <w:p w:rsidR="00C81DEC" w:rsidRPr="00C81DEC" w:rsidRDefault="00C81DEC" w:rsidP="00C81DE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sz w:val="28"/>
          <w:szCs w:val="28"/>
        </w:rPr>
        <w:t>- на подвязку зеленых побегов по мере их роста;</w:t>
      </w:r>
    </w:p>
    <w:p w:rsidR="00C81DEC" w:rsidRPr="00C81DEC" w:rsidRDefault="00C81DEC" w:rsidP="00C81DE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sz w:val="28"/>
          <w:szCs w:val="28"/>
        </w:rPr>
        <w:t>- облегчается проведение обрезки и ручной уборки, появляется возможность полной механизации этих работ.</w:t>
      </w:r>
    </w:p>
    <w:p w:rsidR="00FC3B2C" w:rsidRPr="00C81DEC" w:rsidRDefault="00FC3B2C" w:rsidP="00FC3B2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6237D" w:rsidRPr="00C81DEC" w:rsidRDefault="00D24DDB" w:rsidP="00FC3B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Сведения о разработчике проекта</w:t>
      </w:r>
      <w:r w:rsidRPr="00C81DEC">
        <w:rPr>
          <w:rFonts w:ascii="Arial" w:hAnsi="Arial" w:cs="Arial"/>
          <w:sz w:val="28"/>
          <w:szCs w:val="28"/>
          <w:u w:val="single"/>
        </w:rPr>
        <w:t>:</w:t>
      </w:r>
      <w:r w:rsidRPr="00C81DEC">
        <w:rPr>
          <w:rFonts w:ascii="Arial" w:hAnsi="Arial" w:cs="Arial"/>
          <w:sz w:val="28"/>
          <w:szCs w:val="28"/>
        </w:rPr>
        <w:t xml:space="preserve"> </w:t>
      </w:r>
      <w:r w:rsidR="00FC3B2C" w:rsidRPr="00C81DEC">
        <w:rPr>
          <w:rFonts w:ascii="Arial" w:hAnsi="Arial" w:cs="Arial"/>
          <w:sz w:val="28"/>
          <w:szCs w:val="28"/>
        </w:rPr>
        <w:t>д.</w:t>
      </w:r>
      <w:r w:rsidR="00C81DEC" w:rsidRPr="00C81DEC">
        <w:rPr>
          <w:rFonts w:ascii="Arial" w:hAnsi="Arial" w:cs="Arial"/>
          <w:sz w:val="28"/>
          <w:szCs w:val="28"/>
        </w:rPr>
        <w:t>-р. с.-х</w:t>
      </w:r>
      <w:r w:rsidR="00FC3B2C" w:rsidRPr="00C81DEC">
        <w:rPr>
          <w:rFonts w:ascii="Arial" w:hAnsi="Arial" w:cs="Arial"/>
          <w:sz w:val="28"/>
          <w:szCs w:val="28"/>
        </w:rPr>
        <w:t xml:space="preserve">. </w:t>
      </w:r>
      <w:r w:rsidR="0037006F" w:rsidRPr="00C81DEC">
        <w:rPr>
          <w:rFonts w:ascii="Arial" w:hAnsi="Arial" w:cs="Arial"/>
          <w:sz w:val="28"/>
          <w:szCs w:val="28"/>
        </w:rPr>
        <w:t xml:space="preserve">наук </w:t>
      </w:r>
      <w:r w:rsidR="00C81DEC" w:rsidRPr="00C81DEC">
        <w:rPr>
          <w:rFonts w:ascii="Arial" w:hAnsi="Arial" w:cs="Arial"/>
          <w:sz w:val="28"/>
          <w:szCs w:val="28"/>
        </w:rPr>
        <w:t>Петров Валерий Семенович</w:t>
      </w:r>
    </w:p>
    <w:p w:rsidR="00D24DDB" w:rsidRPr="00FC3B2C" w:rsidRDefault="00D24DDB" w:rsidP="00D24DD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24DDB" w:rsidRPr="002E372C" w:rsidRDefault="00D24DDB" w:rsidP="00D24DDB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2E372C">
        <w:rPr>
          <w:sz w:val="28"/>
          <w:szCs w:val="28"/>
        </w:rPr>
        <w:tab/>
      </w:r>
    </w:p>
    <w:sectPr w:rsidR="00D24DDB" w:rsidRPr="002E372C" w:rsidSect="007C40F4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0F3F"/>
    <w:multiLevelType w:val="multilevel"/>
    <w:tmpl w:val="5044A516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24DDB"/>
    <w:rsid w:val="00033E4C"/>
    <w:rsid w:val="000B1C7C"/>
    <w:rsid w:val="00145C0E"/>
    <w:rsid w:val="001A6F26"/>
    <w:rsid w:val="001F1D32"/>
    <w:rsid w:val="00266610"/>
    <w:rsid w:val="002E0CF8"/>
    <w:rsid w:val="002E372C"/>
    <w:rsid w:val="0037006F"/>
    <w:rsid w:val="005309C9"/>
    <w:rsid w:val="005A3059"/>
    <w:rsid w:val="006A73AC"/>
    <w:rsid w:val="006C0456"/>
    <w:rsid w:val="006E747E"/>
    <w:rsid w:val="007C40F4"/>
    <w:rsid w:val="0086237D"/>
    <w:rsid w:val="009410EF"/>
    <w:rsid w:val="0096670D"/>
    <w:rsid w:val="00983632"/>
    <w:rsid w:val="00A36936"/>
    <w:rsid w:val="00C162F6"/>
    <w:rsid w:val="00C81DEC"/>
    <w:rsid w:val="00C85479"/>
    <w:rsid w:val="00D24DDB"/>
    <w:rsid w:val="00E05BD7"/>
    <w:rsid w:val="00F274CA"/>
    <w:rsid w:val="00F738E0"/>
    <w:rsid w:val="00F948CA"/>
    <w:rsid w:val="00FC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73A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2E0CF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1 Знак Знак Знак Знак"/>
    <w:basedOn w:val="a0"/>
    <w:rsid w:val="002E0C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F94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0"/>
    <w:link w:val="a5"/>
    <w:semiHidden/>
    <w:rsid w:val="00033E4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033E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0"/>
    <w:link w:val="20"/>
    <w:rsid w:val="0037006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370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0">
    <w:name w:val="Font Style30"/>
    <w:basedOn w:val="a1"/>
    <w:rsid w:val="0037006F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1">
    <w:name w:val="Font Style31"/>
    <w:basedOn w:val="a1"/>
    <w:rsid w:val="0037006F"/>
    <w:rPr>
      <w:rFonts w:ascii="Times New Roman" w:hAnsi="Times New Roman" w:cs="Times New Roman"/>
      <w:b/>
      <w:bCs/>
      <w:sz w:val="18"/>
      <w:szCs w:val="18"/>
    </w:rPr>
  </w:style>
  <w:style w:type="character" w:styleId="a6">
    <w:name w:val="Emphasis"/>
    <w:basedOn w:val="a1"/>
    <w:uiPriority w:val="20"/>
    <w:qFormat/>
    <w:rsid w:val="00C81D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Мачнева</dc:creator>
  <cp:keywords/>
  <dc:description/>
  <cp:lastModifiedBy>Мачнева</cp:lastModifiedBy>
  <cp:revision>12</cp:revision>
  <cp:lastPrinted>2015-03-23T13:17:00Z</cp:lastPrinted>
  <dcterms:created xsi:type="dcterms:W3CDTF">2015-03-19T11:19:00Z</dcterms:created>
  <dcterms:modified xsi:type="dcterms:W3CDTF">2019-01-11T08:50:00Z</dcterms:modified>
</cp:coreProperties>
</file>