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8A" w:rsidRDefault="00711E8A" w:rsidP="00711E8A">
      <w:pPr>
        <w:pStyle w:val="1"/>
        <w:keepNext w:val="0"/>
        <w:widowControl/>
        <w:numPr>
          <w:ilvl w:val="0"/>
          <w:numId w:val="0"/>
        </w:numPr>
        <w:suppressAutoHyphens w:val="0"/>
        <w:spacing w:before="0" w:after="0"/>
        <w:ind w:left="360"/>
        <w:rPr>
          <w:szCs w:val="28"/>
          <w:lang w:eastAsia="ru-RU"/>
        </w:rPr>
      </w:pPr>
      <w:r>
        <w:rPr>
          <w:szCs w:val="28"/>
          <w:lang w:eastAsia="ru-RU"/>
        </w:rPr>
        <w:t>Российский и мировой рынок сахара</w:t>
      </w:r>
    </w:p>
    <w:p w:rsidR="00711E8A" w:rsidRDefault="00711E8A" w:rsidP="00711E8A">
      <w:pPr>
        <w:rPr>
          <w:rFonts w:ascii="Tahoma" w:hAnsi="Tahoma" w:cs="Tahoma"/>
          <w:b/>
          <w:sz w:val="18"/>
          <w:szCs w:val="18"/>
        </w:rPr>
      </w:pPr>
    </w:p>
    <w:p w:rsidR="00711E8A" w:rsidRPr="00F14B5A" w:rsidRDefault="00711E8A" w:rsidP="00711E8A">
      <w:pPr>
        <w:rPr>
          <w:rFonts w:ascii="Tahoma" w:hAnsi="Tahoma" w:cs="Tahoma"/>
          <w:b/>
          <w:sz w:val="18"/>
          <w:szCs w:val="18"/>
        </w:rPr>
      </w:pPr>
      <w:r w:rsidRPr="00F14B5A">
        <w:rPr>
          <w:rFonts w:ascii="Tahoma" w:hAnsi="Tahoma" w:cs="Tahoma"/>
          <w:b/>
          <w:sz w:val="18"/>
          <w:szCs w:val="18"/>
        </w:rPr>
        <w:t xml:space="preserve">О динамике роста сахарной свеклы на 11.07.2016 г </w:t>
      </w:r>
    </w:p>
    <w:p w:rsidR="00711E8A" w:rsidRPr="00F14B5A" w:rsidRDefault="00711E8A" w:rsidP="00711E8A">
      <w:pPr>
        <w:pStyle w:val="newstxti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proofErr w:type="gramStart"/>
      <w:r w:rsidRPr="00F14B5A">
        <w:rPr>
          <w:rFonts w:ascii="Tahoma" w:hAnsi="Tahoma" w:cs="Tahoma"/>
          <w:sz w:val="18"/>
          <w:szCs w:val="18"/>
        </w:rPr>
        <w:t>Динамика роста сахарной свеклы на пробных участках в свеклосеющих хозяйствах по данным сахарных заводов в среднем по России по состоянию на 11.07.2016 г.: масса корня - 190 г. (в 2015 г. - 179 г., в 2014 г.- 216 г.), масса ботвы - 279 г. (в 2015 г. - 304 г., в 2014 г. - 335 г.).</w:t>
      </w:r>
      <w:proofErr w:type="gramEnd"/>
    </w:p>
    <w:p w:rsidR="00711E8A" w:rsidRDefault="00711E8A" w:rsidP="00711E8A">
      <w:pPr>
        <w:jc w:val="both"/>
        <w:outlineLvl w:val="3"/>
        <w:rPr>
          <w:rFonts w:ascii="Tahoma" w:hAnsi="Tahoma" w:cs="Tahoma"/>
          <w:b/>
          <w:sz w:val="18"/>
          <w:szCs w:val="18"/>
        </w:rPr>
      </w:pPr>
    </w:p>
    <w:p w:rsidR="00711E8A" w:rsidRPr="00FA4B53" w:rsidRDefault="00711E8A" w:rsidP="00711E8A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FA4B53">
        <w:rPr>
          <w:rFonts w:ascii="Tahoma" w:hAnsi="Tahoma" w:cs="Tahoma"/>
          <w:sz w:val="18"/>
          <w:szCs w:val="18"/>
        </w:rPr>
        <w:t xml:space="preserve">По состоянию на 14 июля 2016 г. </w:t>
      </w:r>
      <w:r w:rsidRPr="00497061">
        <w:rPr>
          <w:rFonts w:ascii="Tahoma" w:hAnsi="Tahoma" w:cs="Tahoma"/>
          <w:i/>
          <w:sz w:val="18"/>
          <w:szCs w:val="18"/>
          <w:u w:val="single"/>
        </w:rPr>
        <w:t>оптовая цена</w:t>
      </w:r>
      <w:r w:rsidRPr="00FA4B53">
        <w:rPr>
          <w:rFonts w:ascii="Tahoma" w:hAnsi="Tahoma" w:cs="Tahoma"/>
          <w:sz w:val="18"/>
          <w:szCs w:val="18"/>
        </w:rPr>
        <w:t xml:space="preserve"> на сахар в ЮФО снизилась на 1,5% (+ 5,7% с начала года) и составила 46,50 руб./</w:t>
      </w:r>
      <w:proofErr w:type="gramStart"/>
      <w:r w:rsidRPr="00FA4B53">
        <w:rPr>
          <w:rFonts w:ascii="Tahoma" w:hAnsi="Tahoma" w:cs="Tahoma"/>
          <w:sz w:val="18"/>
          <w:szCs w:val="18"/>
        </w:rPr>
        <w:t>кг</w:t>
      </w:r>
      <w:proofErr w:type="gramEnd"/>
      <w:r w:rsidRPr="00FA4B53">
        <w:rPr>
          <w:rFonts w:ascii="Tahoma" w:hAnsi="Tahoma" w:cs="Tahoma"/>
          <w:sz w:val="18"/>
          <w:szCs w:val="18"/>
        </w:rPr>
        <w:t>.</w:t>
      </w:r>
    </w:p>
    <w:p w:rsidR="00711E8A" w:rsidRPr="00FA4B53" w:rsidRDefault="00711E8A" w:rsidP="00711E8A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497061">
        <w:rPr>
          <w:rFonts w:ascii="Tahoma" w:hAnsi="Tahoma" w:cs="Tahoma"/>
          <w:i/>
          <w:sz w:val="18"/>
          <w:szCs w:val="18"/>
          <w:u w:val="single"/>
        </w:rPr>
        <w:t>Цены промышленных производителей</w:t>
      </w:r>
      <w:r w:rsidRPr="00FA4B53">
        <w:rPr>
          <w:rFonts w:ascii="Tahoma" w:hAnsi="Tahoma" w:cs="Tahoma"/>
          <w:sz w:val="18"/>
          <w:szCs w:val="18"/>
        </w:rPr>
        <w:t xml:space="preserve"> в мае 2016 г. составили:</w:t>
      </w:r>
      <w:r>
        <w:rPr>
          <w:rFonts w:ascii="Tahoma" w:hAnsi="Tahoma" w:cs="Tahoma"/>
          <w:sz w:val="18"/>
          <w:szCs w:val="18"/>
        </w:rPr>
        <w:t xml:space="preserve"> на сахар белый свекловичный – </w:t>
      </w:r>
      <w:r w:rsidRPr="00FA4B53">
        <w:rPr>
          <w:rFonts w:ascii="Tahoma" w:hAnsi="Tahoma" w:cs="Tahoma"/>
          <w:sz w:val="18"/>
          <w:szCs w:val="18"/>
        </w:rPr>
        <w:t>37,40 руб./</w:t>
      </w:r>
      <w:proofErr w:type="gramStart"/>
      <w:r w:rsidRPr="00FA4B53">
        <w:rPr>
          <w:rFonts w:ascii="Tahoma" w:hAnsi="Tahoma" w:cs="Tahoma"/>
          <w:sz w:val="18"/>
          <w:szCs w:val="18"/>
        </w:rPr>
        <w:t>кг</w:t>
      </w:r>
      <w:proofErr w:type="gramEnd"/>
      <w:r w:rsidRPr="00FA4B53">
        <w:rPr>
          <w:rFonts w:ascii="Tahoma" w:hAnsi="Tahoma" w:cs="Tahoma"/>
          <w:sz w:val="18"/>
          <w:szCs w:val="18"/>
        </w:rPr>
        <w:t xml:space="preserve"> (- 0,3% за месяц, + 3,0% с начала 2016 года), на сахар белы</w:t>
      </w:r>
      <w:r>
        <w:rPr>
          <w:rFonts w:ascii="Tahoma" w:hAnsi="Tahoma" w:cs="Tahoma"/>
          <w:sz w:val="18"/>
          <w:szCs w:val="18"/>
        </w:rPr>
        <w:t xml:space="preserve">й тростниковый – 38,23 руб./кг </w:t>
      </w:r>
      <w:r w:rsidRPr="00FA4B53">
        <w:rPr>
          <w:rFonts w:ascii="Tahoma" w:hAnsi="Tahoma" w:cs="Tahoma"/>
          <w:sz w:val="18"/>
          <w:szCs w:val="18"/>
        </w:rPr>
        <w:t xml:space="preserve">(0% за месяц, + 30,8% с начала года). </w:t>
      </w:r>
    </w:p>
    <w:p w:rsidR="00711E8A" w:rsidRPr="00FA4B53" w:rsidRDefault="00711E8A" w:rsidP="00711E8A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497061">
        <w:rPr>
          <w:rFonts w:ascii="Tahoma" w:hAnsi="Tahoma" w:cs="Tahoma"/>
          <w:i/>
          <w:sz w:val="18"/>
          <w:szCs w:val="18"/>
          <w:u w:val="single"/>
        </w:rPr>
        <w:t>Потребительская цена</w:t>
      </w:r>
      <w:r w:rsidRPr="00FA4B53">
        <w:rPr>
          <w:rFonts w:ascii="Tahoma" w:hAnsi="Tahoma" w:cs="Tahoma"/>
          <w:sz w:val="18"/>
          <w:szCs w:val="18"/>
        </w:rPr>
        <w:t xml:space="preserve"> по состоянию на 11 июля 2016 г. сложилась на уровне 55,37 руб./</w:t>
      </w:r>
      <w:proofErr w:type="gramStart"/>
      <w:r w:rsidRPr="00FA4B53">
        <w:rPr>
          <w:rFonts w:ascii="Tahoma" w:hAnsi="Tahoma" w:cs="Tahoma"/>
          <w:sz w:val="18"/>
          <w:szCs w:val="18"/>
        </w:rPr>
        <w:t>кг</w:t>
      </w:r>
      <w:proofErr w:type="gramEnd"/>
      <w:r w:rsidRPr="00FA4B53">
        <w:rPr>
          <w:rFonts w:ascii="Tahoma" w:hAnsi="Tahoma" w:cs="Tahoma"/>
          <w:sz w:val="18"/>
          <w:szCs w:val="18"/>
        </w:rPr>
        <w:t xml:space="preserve"> и увеличилась за неделю на 0,8% (+ 5,5% с начала года). </w:t>
      </w:r>
    </w:p>
    <w:p w:rsidR="00711E8A" w:rsidRPr="00FA4B53" w:rsidRDefault="00711E8A" w:rsidP="00711E8A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FA4B53">
        <w:rPr>
          <w:rFonts w:ascii="Tahoma" w:hAnsi="Tahoma" w:cs="Tahoma"/>
          <w:b/>
          <w:sz w:val="18"/>
          <w:szCs w:val="18"/>
        </w:rPr>
        <w:t>На Нью-Йоркской товарно-сырьевой бирже</w:t>
      </w:r>
      <w:r w:rsidRPr="00FA4B53">
        <w:rPr>
          <w:rFonts w:ascii="Tahoma" w:hAnsi="Tahoma" w:cs="Tahoma"/>
          <w:sz w:val="18"/>
          <w:szCs w:val="18"/>
        </w:rPr>
        <w:t xml:space="preserve"> наблюдалось снижение биржевых котировок на сахар - сырец. По состоянию на 13 июля 2016 г. котировки сложились на уровне 429 долл. США/т (- 5,3% за неделю).</w:t>
      </w:r>
    </w:p>
    <w:p w:rsidR="00711E8A" w:rsidRDefault="00711E8A" w:rsidP="00711E8A">
      <w:pPr>
        <w:jc w:val="both"/>
        <w:outlineLvl w:val="3"/>
        <w:rPr>
          <w:rFonts w:ascii="Tahoma" w:hAnsi="Tahoma" w:cs="Tahoma"/>
          <w:b/>
          <w:sz w:val="18"/>
          <w:szCs w:val="18"/>
        </w:rPr>
      </w:pPr>
    </w:p>
    <w:p w:rsidR="00711E8A" w:rsidRDefault="00711E8A" w:rsidP="00711E8A">
      <w:pPr>
        <w:jc w:val="center"/>
        <w:outlineLvl w:val="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934075" cy="2486025"/>
            <wp:effectExtent l="19050" t="19050" r="28575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11E8A" w:rsidRDefault="00711E8A" w:rsidP="00711E8A">
      <w:pPr>
        <w:jc w:val="center"/>
        <w:outlineLvl w:val="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934075" cy="2447925"/>
            <wp:effectExtent l="19050" t="19050" r="28575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7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11E8A" w:rsidRDefault="00711E8A" w:rsidP="00711E8A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pacing w:val="4"/>
          <w:sz w:val="18"/>
          <w:szCs w:val="18"/>
        </w:rPr>
      </w:pPr>
    </w:p>
    <w:p w:rsidR="00711E8A" w:rsidRPr="00EC0318" w:rsidRDefault="00711E8A" w:rsidP="00711E8A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color w:val="auto"/>
          <w:spacing w:val="4"/>
          <w:sz w:val="18"/>
          <w:szCs w:val="18"/>
        </w:rPr>
      </w:pPr>
      <w:r w:rsidRPr="00497061">
        <w:rPr>
          <w:color w:val="auto"/>
          <w:spacing w:val="4"/>
          <w:sz w:val="18"/>
          <w:szCs w:val="18"/>
        </w:rPr>
        <w:t xml:space="preserve">С 12 по </w:t>
      </w:r>
      <w:r w:rsidRPr="00EC0318">
        <w:rPr>
          <w:color w:val="auto"/>
          <w:spacing w:val="4"/>
          <w:sz w:val="18"/>
          <w:szCs w:val="18"/>
        </w:rPr>
        <w:t>18 июля 2016 года потребительские цены на сахар выросли на 0,7%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 xml:space="preserve">C 12 по 18 июля 2016 года - в России </w:t>
      </w:r>
      <w:hyperlink r:id="rId8" w:history="1"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потребительские цены</w:t>
        </w:r>
      </w:hyperlink>
      <w:r w:rsidRPr="00EC0318">
        <w:rPr>
          <w:rFonts w:ascii="Tahoma" w:hAnsi="Tahoma" w:cs="Tahoma"/>
          <w:spacing w:val="4"/>
          <w:sz w:val="18"/>
          <w:szCs w:val="18"/>
        </w:rPr>
        <w:t xml:space="preserve"> на сахар выросли на 0,7%, об этом сообщили в пресс-службе Росстата. С начала июля 2016г. </w:t>
      </w:r>
      <w:hyperlink r:id="rId9" w:history="1"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потребительские цены</w:t>
        </w:r>
      </w:hyperlink>
      <w:r w:rsidRPr="00EC0318">
        <w:rPr>
          <w:rFonts w:ascii="Tahoma" w:hAnsi="Tahoma" w:cs="Tahoma"/>
          <w:spacing w:val="4"/>
          <w:sz w:val="18"/>
          <w:szCs w:val="18"/>
        </w:rPr>
        <w:t xml:space="preserve"> на сахар увеличились на 2.6%, а с начала года (к концу декабря 2015г.) - на 6.3%.</w:t>
      </w:r>
    </w:p>
    <w:p w:rsidR="00711E8A" w:rsidRPr="00EC0318" w:rsidRDefault="00711E8A" w:rsidP="00711E8A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pacing w:val="4"/>
          <w:sz w:val="18"/>
          <w:szCs w:val="18"/>
        </w:rPr>
      </w:pPr>
    </w:p>
    <w:p w:rsidR="00711E8A" w:rsidRPr="00EC0318" w:rsidRDefault="00711E8A" w:rsidP="00711E8A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color w:val="auto"/>
          <w:spacing w:val="4"/>
          <w:sz w:val="18"/>
          <w:szCs w:val="18"/>
        </w:rPr>
      </w:pPr>
      <w:r w:rsidRPr="00EC0318">
        <w:rPr>
          <w:color w:val="auto"/>
          <w:spacing w:val="4"/>
          <w:sz w:val="18"/>
          <w:szCs w:val="18"/>
        </w:rPr>
        <w:t xml:space="preserve">Алтайские </w:t>
      </w:r>
      <w:proofErr w:type="spellStart"/>
      <w:r w:rsidRPr="00EC0318">
        <w:rPr>
          <w:color w:val="auto"/>
          <w:spacing w:val="4"/>
          <w:sz w:val="18"/>
          <w:szCs w:val="18"/>
        </w:rPr>
        <w:t>антимонопольщики</w:t>
      </w:r>
      <w:proofErr w:type="spellEnd"/>
      <w:r w:rsidRPr="00EC0318">
        <w:rPr>
          <w:color w:val="auto"/>
          <w:spacing w:val="4"/>
          <w:sz w:val="18"/>
          <w:szCs w:val="18"/>
        </w:rPr>
        <w:t xml:space="preserve"> контролируют цены на сахар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</w:r>
      <w:proofErr w:type="gramStart"/>
      <w:r w:rsidRPr="00EC0318">
        <w:rPr>
          <w:rFonts w:ascii="Tahoma" w:hAnsi="Tahoma" w:cs="Tahoma"/>
          <w:spacing w:val="4"/>
          <w:sz w:val="18"/>
          <w:szCs w:val="18"/>
        </w:rPr>
        <w:t>Алтайское</w:t>
      </w:r>
      <w:proofErr w:type="gramEnd"/>
      <w:r w:rsidRPr="00EC0318">
        <w:rPr>
          <w:rFonts w:ascii="Tahoma" w:hAnsi="Tahoma" w:cs="Tahoma"/>
          <w:spacing w:val="4"/>
          <w:sz w:val="18"/>
          <w:szCs w:val="18"/>
        </w:rPr>
        <w:t xml:space="preserve"> краевое УФАС взяло под особый контроль </w:t>
      </w:r>
      <w:hyperlink r:id="rId10" w:history="1"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цены на сахар</w:t>
        </w:r>
      </w:hyperlink>
      <w:r w:rsidRPr="00EC0318">
        <w:rPr>
          <w:rFonts w:ascii="Tahoma" w:hAnsi="Tahoma" w:cs="Tahoma"/>
          <w:spacing w:val="4"/>
          <w:sz w:val="18"/>
          <w:szCs w:val="18"/>
        </w:rPr>
        <w:t xml:space="preserve"> в регионе. Это связано с тем, что начинается сезон сбора урожая плодово-ягодных культур, сообщает «</w:t>
      </w:r>
      <w:hyperlink r:id="rId11" w:history="1"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Алтайская правда</w:t>
        </w:r>
      </w:hyperlink>
      <w:r w:rsidRPr="00EC0318">
        <w:rPr>
          <w:rFonts w:ascii="Tahoma" w:hAnsi="Tahoma" w:cs="Tahoma"/>
          <w:spacing w:val="4"/>
          <w:sz w:val="18"/>
          <w:szCs w:val="18"/>
        </w:rPr>
        <w:t>».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 xml:space="preserve">Поэтому растет и спрос на </w:t>
      </w:r>
      <w:hyperlink r:id="rId12" w:history="1"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сахар-песок</w:t>
        </w:r>
      </w:hyperlink>
      <w:r w:rsidRPr="00EC0318">
        <w:rPr>
          <w:rFonts w:ascii="Tahoma" w:hAnsi="Tahoma" w:cs="Tahoma"/>
          <w:spacing w:val="4"/>
          <w:sz w:val="18"/>
          <w:szCs w:val="18"/>
        </w:rPr>
        <w:t>. Чтобы исключить возможные нарушения в области ценообразование. Ведомство проводит оперативный мониторинг ситуации.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lastRenderedPageBreak/>
        <w:tab/>
        <w:t>На 4 июля стоимость сахара-песка на оптовом рынке Алтайского края составила от 49,4 руб./</w:t>
      </w:r>
      <w:proofErr w:type="gramStart"/>
      <w:r w:rsidRPr="00EC0318">
        <w:rPr>
          <w:rFonts w:ascii="Tahoma" w:hAnsi="Tahoma" w:cs="Tahoma"/>
          <w:spacing w:val="4"/>
          <w:sz w:val="18"/>
          <w:szCs w:val="18"/>
        </w:rPr>
        <w:t>кг</w:t>
      </w:r>
      <w:proofErr w:type="gramEnd"/>
      <w:r w:rsidRPr="00EC0318">
        <w:rPr>
          <w:rFonts w:ascii="Tahoma" w:hAnsi="Tahoma" w:cs="Tahoma"/>
          <w:spacing w:val="4"/>
          <w:sz w:val="18"/>
          <w:szCs w:val="18"/>
        </w:rPr>
        <w:t xml:space="preserve"> до  50,8 руб./кг, средняя розничная цена - 54,8 руб./кг.</w:t>
      </w:r>
    </w:p>
    <w:p w:rsidR="00711E8A" w:rsidRPr="00EC0318" w:rsidRDefault="00711E8A" w:rsidP="00711E8A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color w:val="auto"/>
          <w:spacing w:val="4"/>
          <w:sz w:val="18"/>
          <w:szCs w:val="18"/>
        </w:rPr>
      </w:pPr>
      <w:r w:rsidRPr="00EC0318">
        <w:rPr>
          <w:color w:val="auto"/>
          <w:spacing w:val="4"/>
          <w:sz w:val="18"/>
          <w:szCs w:val="18"/>
        </w:rPr>
        <w:t>Производственные результаты "</w:t>
      </w:r>
      <w:proofErr w:type="spellStart"/>
      <w:r w:rsidRPr="00EC0318">
        <w:rPr>
          <w:color w:val="auto"/>
          <w:spacing w:val="4"/>
          <w:sz w:val="18"/>
          <w:szCs w:val="18"/>
        </w:rPr>
        <w:t>Русагро</w:t>
      </w:r>
      <w:proofErr w:type="spellEnd"/>
      <w:r w:rsidRPr="00EC0318">
        <w:rPr>
          <w:color w:val="auto"/>
          <w:spacing w:val="4"/>
          <w:sz w:val="18"/>
          <w:szCs w:val="18"/>
        </w:rPr>
        <w:t>" за 2-й квартал 2016 года в сахарном сегменте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>Группы компаний "</w:t>
      </w:r>
      <w:proofErr w:type="spellStart"/>
      <w:r w:rsidR="00EC0318" w:rsidRPr="00EC0318">
        <w:fldChar w:fldCharType="begin"/>
      </w:r>
      <w:r w:rsidR="00EC0318" w:rsidRPr="00EC0318">
        <w:instrText xml:space="preserve"> HYPER</w:instrText>
      </w:r>
      <w:r w:rsidR="00EC0318" w:rsidRPr="00EC0318">
        <w:instrText xml:space="preserve">LINK "http://sugar.ru/sb/info/organisation/2" </w:instrText>
      </w:r>
      <w:r w:rsidR="00EC0318" w:rsidRPr="00EC0318">
        <w:fldChar w:fldCharType="separate"/>
      </w:r>
      <w:r w:rsidRPr="00EC0318">
        <w:rPr>
          <w:rStyle w:val="a3"/>
          <w:rFonts w:ascii="Tahoma" w:hAnsi="Tahoma" w:cs="Tahoma"/>
          <w:color w:val="auto"/>
          <w:spacing w:val="4"/>
          <w:sz w:val="18"/>
          <w:szCs w:val="18"/>
          <w:u w:val="none"/>
        </w:rPr>
        <w:t>Русагро</w:t>
      </w:r>
      <w:proofErr w:type="spellEnd"/>
      <w:r w:rsidR="00EC0318" w:rsidRPr="00EC0318">
        <w:rPr>
          <w:rStyle w:val="a3"/>
          <w:rFonts w:ascii="Tahoma" w:hAnsi="Tahoma" w:cs="Tahoma"/>
          <w:color w:val="auto"/>
          <w:spacing w:val="4"/>
          <w:sz w:val="18"/>
          <w:szCs w:val="18"/>
          <w:u w:val="none"/>
        </w:rPr>
        <w:fldChar w:fldCharType="end"/>
      </w:r>
      <w:r w:rsidRPr="00EC0318">
        <w:rPr>
          <w:rFonts w:ascii="Tahoma" w:hAnsi="Tahoma" w:cs="Tahoma"/>
          <w:spacing w:val="4"/>
          <w:sz w:val="18"/>
          <w:szCs w:val="18"/>
        </w:rPr>
        <w:t>" опубликовала Производственные результаты за 6 месяцев 2016г. и 2-й квартал 2016 года, согласно которым: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>"</w:t>
      </w:r>
      <w:proofErr w:type="spellStart"/>
      <w:r w:rsidR="00EC0318" w:rsidRPr="00EC0318">
        <w:fldChar w:fldCharType="begin"/>
      </w:r>
      <w:r w:rsidR="00EC0318" w:rsidRPr="00EC0318">
        <w:instrText xml:space="preserve"> HYPERLINK "http://sugar.ru/sb/info/organisation/2" </w:instrText>
      </w:r>
      <w:r w:rsidR="00EC0318" w:rsidRPr="00EC0318">
        <w:fldChar w:fldCharType="separate"/>
      </w:r>
      <w:r w:rsidRPr="00EC0318">
        <w:rPr>
          <w:rStyle w:val="a3"/>
          <w:rFonts w:ascii="Tahoma" w:hAnsi="Tahoma" w:cs="Tahoma"/>
          <w:color w:val="auto"/>
          <w:spacing w:val="4"/>
          <w:sz w:val="18"/>
          <w:szCs w:val="18"/>
          <w:u w:val="none"/>
        </w:rPr>
        <w:t>Русагро</w:t>
      </w:r>
      <w:proofErr w:type="spellEnd"/>
      <w:r w:rsidR="00EC0318" w:rsidRPr="00EC0318">
        <w:rPr>
          <w:rStyle w:val="a3"/>
          <w:rFonts w:ascii="Tahoma" w:hAnsi="Tahoma" w:cs="Tahoma"/>
          <w:color w:val="auto"/>
          <w:spacing w:val="4"/>
          <w:sz w:val="18"/>
          <w:szCs w:val="18"/>
          <w:u w:val="none"/>
        </w:rPr>
        <w:fldChar w:fldCharType="end"/>
      </w:r>
      <w:r w:rsidRPr="00EC0318">
        <w:rPr>
          <w:rFonts w:ascii="Tahoma" w:hAnsi="Tahoma" w:cs="Tahoma"/>
          <w:spacing w:val="4"/>
          <w:sz w:val="18"/>
          <w:szCs w:val="18"/>
        </w:rPr>
        <w:t>" за первое полугодие 2016 года увеличил выручку на 18% по сравнению с аналогичным периодом прошлого года до с RUR 39 млрд. рублей. Выручка в сахарном бизнесе выросла на 6% до RUR 15,2 млрд. рублей.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>Выручка сахарного бизнеса за 2-й квартал 2016 года по сравнению с 2-м кварталом 2015 уменьшилась на 1% с RUR 9,5 млрд. до RUR 9,4 млрд.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>Операционные результаты "</w:t>
      </w:r>
      <w:proofErr w:type="spellStart"/>
      <w:r w:rsidR="00EC0318" w:rsidRPr="00EC0318">
        <w:fldChar w:fldCharType="begin"/>
      </w:r>
      <w:r w:rsidR="00EC0318" w:rsidRPr="00EC0318">
        <w:instrText xml:space="preserve"> HYPERLINK "http://sugar.ru/sb/info/organisation/2" </w:instrText>
      </w:r>
      <w:r w:rsidR="00EC0318" w:rsidRPr="00EC0318">
        <w:fldChar w:fldCharType="separate"/>
      </w:r>
      <w:r w:rsidRPr="00EC0318">
        <w:rPr>
          <w:rStyle w:val="a3"/>
          <w:rFonts w:ascii="Tahoma" w:hAnsi="Tahoma" w:cs="Tahoma"/>
          <w:color w:val="auto"/>
          <w:spacing w:val="4"/>
          <w:sz w:val="18"/>
          <w:szCs w:val="18"/>
          <w:u w:val="none"/>
        </w:rPr>
        <w:t>Русагро</w:t>
      </w:r>
      <w:proofErr w:type="spellEnd"/>
      <w:r w:rsidR="00EC0318" w:rsidRPr="00EC0318">
        <w:rPr>
          <w:rStyle w:val="a3"/>
          <w:rFonts w:ascii="Tahoma" w:hAnsi="Tahoma" w:cs="Tahoma"/>
          <w:color w:val="auto"/>
          <w:spacing w:val="4"/>
          <w:sz w:val="18"/>
          <w:szCs w:val="18"/>
          <w:u w:val="none"/>
        </w:rPr>
        <w:fldChar w:fldCharType="end"/>
      </w:r>
      <w:r w:rsidRPr="00EC0318">
        <w:rPr>
          <w:rFonts w:ascii="Tahoma" w:hAnsi="Tahoma" w:cs="Tahoma"/>
          <w:spacing w:val="4"/>
          <w:sz w:val="18"/>
          <w:szCs w:val="18"/>
        </w:rPr>
        <w:t>" за 6 месяцев 2016 года и 2-й квартал 2016 года, для сахарного бизнеса:</w:t>
      </w:r>
    </w:p>
    <w:p w:rsidR="00711E8A" w:rsidRDefault="00711E8A" w:rsidP="00711E8A">
      <w:pPr>
        <w:rPr>
          <w:rFonts w:ascii="Tahoma" w:hAnsi="Tahoma" w:cs="Tahoma"/>
          <w:sz w:val="18"/>
          <w:szCs w:val="18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1276"/>
        <w:gridCol w:w="1275"/>
        <w:gridCol w:w="1134"/>
        <w:gridCol w:w="1276"/>
        <w:gridCol w:w="1250"/>
        <w:gridCol w:w="1339"/>
      </w:tblGrid>
      <w:tr w:rsidR="00711E8A" w:rsidTr="00DC038D">
        <w:trPr>
          <w:trHeight w:val="284"/>
          <w:jc w:val="center"/>
        </w:trPr>
        <w:tc>
          <w:tcPr>
            <w:tcW w:w="2393" w:type="dxa"/>
            <w:shd w:val="clear" w:color="auto" w:fill="auto"/>
          </w:tcPr>
          <w:p w:rsidR="00711E8A" w:rsidRPr="00F935B5" w:rsidRDefault="00711E8A" w:rsidP="00DC038D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7550" w:type="dxa"/>
            <w:gridSpan w:val="6"/>
            <w:shd w:val="clear" w:color="auto" w:fill="auto"/>
            <w:vAlign w:val="center"/>
          </w:tcPr>
          <w:p w:rsidR="00711E8A" w:rsidRPr="00F935B5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935B5">
              <w:rPr>
                <w:rStyle w:val="a5"/>
                <w:rFonts w:ascii="Tahoma" w:eastAsia="Calibri" w:hAnsi="Tahoma" w:cs="Tahoma"/>
                <w:color w:val="000000"/>
                <w:spacing w:val="4"/>
                <w:sz w:val="18"/>
                <w:szCs w:val="18"/>
              </w:rPr>
              <w:t>Сахарный бизнес</w:t>
            </w:r>
          </w:p>
        </w:tc>
      </w:tr>
      <w:tr w:rsidR="00711E8A" w:rsidTr="00DC038D">
        <w:trPr>
          <w:trHeight w:val="327"/>
          <w:jc w:val="center"/>
        </w:trPr>
        <w:tc>
          <w:tcPr>
            <w:tcW w:w="2393" w:type="dxa"/>
            <w:shd w:val="clear" w:color="auto" w:fill="auto"/>
          </w:tcPr>
          <w:p w:rsidR="00711E8A" w:rsidRPr="00F935B5" w:rsidRDefault="00711E8A" w:rsidP="00DC038D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1E8A" w:rsidRPr="00F935B5" w:rsidRDefault="00711E8A" w:rsidP="00DC038D">
            <w:pPr>
              <w:jc w:val="center"/>
              <w:rPr>
                <w:rFonts w:ascii="Tahoma" w:eastAsia="Calibri" w:hAnsi="Tahoma" w:cs="Tahoma"/>
                <w:b/>
                <w:spacing w:val="4"/>
                <w:sz w:val="18"/>
                <w:szCs w:val="18"/>
              </w:rPr>
            </w:pPr>
            <w:r w:rsidRPr="00F935B5">
              <w:rPr>
                <w:rStyle w:val="a5"/>
                <w:rFonts w:ascii="Tahoma" w:eastAsia="Calibri" w:hAnsi="Tahoma" w:cs="Tahoma"/>
                <w:spacing w:val="4"/>
                <w:sz w:val="18"/>
                <w:szCs w:val="18"/>
              </w:rPr>
              <w:t>2 квартал 2016г.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E8A" w:rsidRPr="00F935B5" w:rsidRDefault="00711E8A" w:rsidP="00DC038D">
            <w:pPr>
              <w:jc w:val="center"/>
              <w:rPr>
                <w:rFonts w:ascii="Tahoma" w:eastAsia="Calibri" w:hAnsi="Tahoma" w:cs="Tahoma"/>
                <w:b/>
                <w:spacing w:val="4"/>
                <w:sz w:val="18"/>
                <w:szCs w:val="18"/>
              </w:rPr>
            </w:pPr>
            <w:r w:rsidRPr="00F935B5">
              <w:rPr>
                <w:rStyle w:val="a5"/>
                <w:rFonts w:ascii="Tahoma" w:eastAsia="Calibri" w:hAnsi="Tahoma" w:cs="Tahoma"/>
                <w:spacing w:val="4"/>
                <w:sz w:val="18"/>
                <w:szCs w:val="18"/>
              </w:rPr>
              <w:t>2 квартал 2015г.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E8A" w:rsidRPr="00F935B5" w:rsidRDefault="00711E8A" w:rsidP="00DC038D">
            <w:pPr>
              <w:jc w:val="center"/>
              <w:rPr>
                <w:rFonts w:ascii="Tahoma" w:eastAsia="Calibri" w:hAnsi="Tahoma" w:cs="Tahoma"/>
                <w:b/>
                <w:color w:val="000000"/>
                <w:spacing w:val="4"/>
                <w:sz w:val="18"/>
                <w:szCs w:val="18"/>
              </w:rPr>
            </w:pPr>
            <w:r w:rsidRPr="00F935B5">
              <w:rPr>
                <w:rStyle w:val="a5"/>
                <w:rFonts w:ascii="Tahoma" w:eastAsia="Calibri" w:hAnsi="Tahoma" w:cs="Tahoma"/>
                <w:color w:val="000000"/>
                <w:spacing w:val="4"/>
                <w:sz w:val="18"/>
                <w:szCs w:val="18"/>
              </w:rPr>
              <w:t xml:space="preserve">Прирост </w:t>
            </w:r>
            <w:proofErr w:type="gramStart"/>
            <w:r w:rsidRPr="00F935B5">
              <w:rPr>
                <w:rStyle w:val="a5"/>
                <w:rFonts w:ascii="Tahoma" w:eastAsia="Calibri" w:hAnsi="Tahoma" w:cs="Tahoma"/>
                <w:color w:val="000000"/>
                <w:spacing w:val="4"/>
                <w:sz w:val="18"/>
                <w:szCs w:val="18"/>
              </w:rPr>
              <w:t>в</w:t>
            </w:r>
            <w:proofErr w:type="gramEnd"/>
            <w:r w:rsidRPr="00F935B5">
              <w:rPr>
                <w:rStyle w:val="a5"/>
                <w:rFonts w:ascii="Tahoma" w:eastAsia="Calibri" w:hAnsi="Tahoma" w:cs="Tahoma"/>
                <w:color w:val="000000"/>
                <w:spacing w:val="4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E8A" w:rsidRPr="00F935B5" w:rsidRDefault="00711E8A" w:rsidP="00DC038D">
            <w:pPr>
              <w:jc w:val="center"/>
              <w:rPr>
                <w:rFonts w:ascii="Tahoma" w:eastAsia="Calibri" w:hAnsi="Tahoma" w:cs="Tahoma"/>
                <w:b/>
                <w:color w:val="000000"/>
                <w:spacing w:val="4"/>
                <w:sz w:val="18"/>
                <w:szCs w:val="18"/>
              </w:rPr>
            </w:pPr>
            <w:r w:rsidRPr="00F935B5">
              <w:rPr>
                <w:rStyle w:val="a5"/>
                <w:rFonts w:ascii="Tahoma" w:eastAsia="Calibri" w:hAnsi="Tahoma" w:cs="Tahoma"/>
                <w:color w:val="000000"/>
                <w:spacing w:val="4"/>
                <w:sz w:val="18"/>
                <w:szCs w:val="18"/>
              </w:rPr>
              <w:t>6 месяцев 2016г.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11E8A" w:rsidRPr="00F935B5" w:rsidRDefault="00711E8A" w:rsidP="00DC038D">
            <w:pPr>
              <w:jc w:val="center"/>
              <w:rPr>
                <w:rFonts w:ascii="Tahoma" w:eastAsia="Calibri" w:hAnsi="Tahoma" w:cs="Tahoma"/>
                <w:b/>
                <w:color w:val="000000"/>
                <w:spacing w:val="4"/>
                <w:sz w:val="18"/>
                <w:szCs w:val="18"/>
              </w:rPr>
            </w:pPr>
            <w:r w:rsidRPr="00F935B5">
              <w:rPr>
                <w:rStyle w:val="a5"/>
                <w:rFonts w:ascii="Tahoma" w:eastAsia="Calibri" w:hAnsi="Tahoma" w:cs="Tahoma"/>
                <w:color w:val="000000"/>
                <w:spacing w:val="4"/>
                <w:sz w:val="18"/>
                <w:szCs w:val="18"/>
              </w:rPr>
              <w:t>6 месяцев 2015г.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11E8A" w:rsidRPr="00F935B5" w:rsidRDefault="00711E8A" w:rsidP="00DC038D">
            <w:pPr>
              <w:jc w:val="center"/>
              <w:rPr>
                <w:rFonts w:ascii="Tahoma" w:eastAsia="Calibri" w:hAnsi="Tahoma" w:cs="Tahoma"/>
                <w:b/>
                <w:color w:val="000000"/>
                <w:spacing w:val="4"/>
                <w:sz w:val="18"/>
                <w:szCs w:val="18"/>
              </w:rPr>
            </w:pPr>
            <w:r w:rsidRPr="00F935B5">
              <w:rPr>
                <w:rStyle w:val="a5"/>
                <w:rFonts w:ascii="Tahoma" w:eastAsia="Calibri" w:hAnsi="Tahoma" w:cs="Tahoma"/>
                <w:color w:val="000000"/>
                <w:spacing w:val="4"/>
                <w:sz w:val="18"/>
                <w:szCs w:val="18"/>
              </w:rPr>
              <w:t xml:space="preserve">Прирост </w:t>
            </w:r>
            <w:proofErr w:type="gramStart"/>
            <w:r w:rsidRPr="00F935B5">
              <w:rPr>
                <w:rStyle w:val="a5"/>
                <w:rFonts w:ascii="Tahoma" w:eastAsia="Calibri" w:hAnsi="Tahoma" w:cs="Tahoma"/>
                <w:color w:val="000000"/>
                <w:spacing w:val="4"/>
                <w:sz w:val="18"/>
                <w:szCs w:val="18"/>
              </w:rPr>
              <w:t>в</w:t>
            </w:r>
            <w:proofErr w:type="gramEnd"/>
            <w:r w:rsidRPr="00F935B5">
              <w:rPr>
                <w:rStyle w:val="a5"/>
                <w:rFonts w:ascii="Tahoma" w:eastAsia="Calibri" w:hAnsi="Tahoma" w:cs="Tahoma"/>
                <w:color w:val="000000"/>
                <w:spacing w:val="4"/>
                <w:sz w:val="18"/>
                <w:szCs w:val="18"/>
              </w:rPr>
              <w:t xml:space="preserve"> %</w:t>
            </w:r>
          </w:p>
        </w:tc>
      </w:tr>
      <w:tr w:rsidR="00EC0318" w:rsidRPr="00EC0318" w:rsidTr="00DC038D">
        <w:trPr>
          <w:trHeight w:val="319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711E8A" w:rsidRPr="00EC0318" w:rsidRDefault="00711E8A" w:rsidP="00DC038D">
            <w:pPr>
              <w:rPr>
                <w:rFonts w:ascii="Tahoma" w:eastAsia="Calibri" w:hAnsi="Tahoma" w:cs="Tahoma"/>
                <w:spacing w:val="4"/>
                <w:sz w:val="18"/>
                <w:szCs w:val="18"/>
              </w:rPr>
            </w:pPr>
            <w:r w:rsidRPr="00EC0318">
              <w:rPr>
                <w:rStyle w:val="a5"/>
                <w:rFonts w:ascii="Tahoma" w:eastAsia="Calibri" w:hAnsi="Tahoma" w:cs="Tahoma"/>
                <w:spacing w:val="4"/>
                <w:sz w:val="18"/>
                <w:szCs w:val="18"/>
              </w:rPr>
              <w:t>Объем производства, (тыс. тонн)</w:t>
            </w:r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68,5</w:t>
            </w:r>
          </w:p>
        </w:tc>
        <w:tc>
          <w:tcPr>
            <w:tcW w:w="1275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96,3</w:t>
            </w:r>
          </w:p>
        </w:tc>
        <w:tc>
          <w:tcPr>
            <w:tcW w:w="1134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-29%</w:t>
            </w:r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68,5</w:t>
            </w:r>
          </w:p>
        </w:tc>
        <w:tc>
          <w:tcPr>
            <w:tcW w:w="1250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183,1</w:t>
            </w:r>
          </w:p>
        </w:tc>
        <w:tc>
          <w:tcPr>
            <w:tcW w:w="1339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-63%</w:t>
            </w:r>
          </w:p>
        </w:tc>
      </w:tr>
      <w:tr w:rsidR="00EC0318" w:rsidRPr="00EC0318" w:rsidTr="00DC038D">
        <w:trPr>
          <w:trHeight w:val="218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711E8A" w:rsidRPr="00EC0318" w:rsidRDefault="00711E8A" w:rsidP="00DC038D">
            <w:pPr>
              <w:rPr>
                <w:rFonts w:ascii="Tahoma" w:eastAsia="Calibri" w:hAnsi="Tahoma" w:cs="Tahoma"/>
                <w:spacing w:val="4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pacing w:val="4"/>
                <w:sz w:val="18"/>
                <w:szCs w:val="18"/>
              </w:rPr>
              <w:t>Свекловичный сахар</w:t>
            </w:r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5,7</w:t>
            </w:r>
          </w:p>
        </w:tc>
        <w:tc>
          <w:tcPr>
            <w:tcW w:w="1275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5,7</w:t>
            </w:r>
          </w:p>
        </w:tc>
        <w:tc>
          <w:tcPr>
            <w:tcW w:w="1250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0,0</w:t>
            </w:r>
          </w:p>
        </w:tc>
        <w:tc>
          <w:tcPr>
            <w:tcW w:w="1339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0%</w:t>
            </w:r>
          </w:p>
        </w:tc>
      </w:tr>
      <w:tr w:rsidR="00EC0318" w:rsidRPr="00EC0318" w:rsidTr="00DC038D">
        <w:trPr>
          <w:trHeight w:val="218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711E8A" w:rsidRPr="00EC0318" w:rsidRDefault="00711E8A" w:rsidP="00DC038D">
            <w:pPr>
              <w:rPr>
                <w:rFonts w:ascii="Tahoma" w:eastAsia="Calibri" w:hAnsi="Tahoma" w:cs="Tahoma"/>
                <w:spacing w:val="4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pacing w:val="4"/>
                <w:sz w:val="18"/>
                <w:szCs w:val="18"/>
              </w:rPr>
              <w:t>Сырцовый сахар</w:t>
            </w:r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62,8</w:t>
            </w:r>
          </w:p>
        </w:tc>
        <w:tc>
          <w:tcPr>
            <w:tcW w:w="1275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96,3</w:t>
            </w:r>
          </w:p>
        </w:tc>
        <w:tc>
          <w:tcPr>
            <w:tcW w:w="1134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-35%</w:t>
            </w:r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62,8</w:t>
            </w:r>
          </w:p>
        </w:tc>
        <w:tc>
          <w:tcPr>
            <w:tcW w:w="1250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183,1</w:t>
            </w:r>
          </w:p>
        </w:tc>
        <w:tc>
          <w:tcPr>
            <w:tcW w:w="1339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-66%</w:t>
            </w:r>
          </w:p>
        </w:tc>
      </w:tr>
      <w:tr w:rsidR="00EC0318" w:rsidRPr="00EC0318" w:rsidTr="00DC038D">
        <w:trPr>
          <w:trHeight w:val="319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711E8A" w:rsidRPr="00EC0318" w:rsidRDefault="00711E8A" w:rsidP="00DC038D">
            <w:pPr>
              <w:pStyle w:val="a6"/>
              <w:spacing w:before="0" w:after="0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EC0318">
              <w:rPr>
                <w:rStyle w:val="a5"/>
                <w:rFonts w:ascii="Tahoma" w:hAnsi="Tahoma" w:cs="Tahoma"/>
                <w:spacing w:val="4"/>
                <w:sz w:val="18"/>
                <w:szCs w:val="18"/>
              </w:rPr>
              <w:t>Объем продаж, (тыс.</w:t>
            </w:r>
            <w:r w:rsidRPr="00EC0318"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 w:rsidRPr="00EC0318">
              <w:rPr>
                <w:rStyle w:val="a5"/>
                <w:rFonts w:ascii="Tahoma" w:hAnsi="Tahoma" w:cs="Tahoma"/>
                <w:spacing w:val="4"/>
                <w:sz w:val="18"/>
                <w:szCs w:val="18"/>
              </w:rPr>
              <w:t>тонн)</w:t>
            </w:r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218,7</w:t>
            </w:r>
          </w:p>
        </w:tc>
        <w:tc>
          <w:tcPr>
            <w:tcW w:w="1275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242</w:t>
            </w:r>
          </w:p>
        </w:tc>
        <w:tc>
          <w:tcPr>
            <w:tcW w:w="1134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-10%</w:t>
            </w:r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343,6</w:t>
            </w:r>
          </w:p>
        </w:tc>
        <w:tc>
          <w:tcPr>
            <w:tcW w:w="1250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352,9</w:t>
            </w:r>
          </w:p>
        </w:tc>
        <w:tc>
          <w:tcPr>
            <w:tcW w:w="1339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-3%</w:t>
            </w:r>
          </w:p>
        </w:tc>
      </w:tr>
      <w:tr w:rsidR="00EC0318" w:rsidRPr="00EC0318" w:rsidTr="00DC038D">
        <w:trPr>
          <w:trHeight w:val="218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711E8A" w:rsidRPr="00EC0318" w:rsidRDefault="00711E8A" w:rsidP="00DC038D">
            <w:pPr>
              <w:rPr>
                <w:rFonts w:ascii="Tahoma" w:eastAsia="Calibri" w:hAnsi="Tahoma" w:cs="Tahoma"/>
                <w:spacing w:val="4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pacing w:val="4"/>
                <w:sz w:val="18"/>
                <w:szCs w:val="18"/>
              </w:rPr>
              <w:t>Свекловичный сахар</w:t>
            </w:r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189,5</w:t>
            </w:r>
          </w:p>
        </w:tc>
        <w:tc>
          <w:tcPr>
            <w:tcW w:w="1275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104,2</w:t>
            </w:r>
          </w:p>
        </w:tc>
        <w:tc>
          <w:tcPr>
            <w:tcW w:w="1134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82%</w:t>
            </w:r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313,9</w:t>
            </w:r>
          </w:p>
        </w:tc>
        <w:tc>
          <w:tcPr>
            <w:tcW w:w="1250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169,6</w:t>
            </w:r>
          </w:p>
        </w:tc>
        <w:tc>
          <w:tcPr>
            <w:tcW w:w="1339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85%</w:t>
            </w:r>
          </w:p>
        </w:tc>
      </w:tr>
      <w:tr w:rsidR="00EC0318" w:rsidRPr="00EC0318" w:rsidTr="00DC038D">
        <w:trPr>
          <w:trHeight w:val="218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711E8A" w:rsidRPr="00EC0318" w:rsidRDefault="00711E8A" w:rsidP="00DC038D">
            <w:pPr>
              <w:rPr>
                <w:rFonts w:ascii="Tahoma" w:eastAsia="Calibri" w:hAnsi="Tahoma" w:cs="Tahoma"/>
                <w:spacing w:val="4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pacing w:val="4"/>
                <w:sz w:val="18"/>
                <w:szCs w:val="18"/>
              </w:rPr>
              <w:t>Сырцовый сахар</w:t>
            </w:r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29,2</w:t>
            </w:r>
          </w:p>
        </w:tc>
        <w:tc>
          <w:tcPr>
            <w:tcW w:w="1275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137,8</w:t>
            </w:r>
          </w:p>
        </w:tc>
        <w:tc>
          <w:tcPr>
            <w:tcW w:w="1134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-79%</w:t>
            </w:r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29,6</w:t>
            </w:r>
          </w:p>
        </w:tc>
        <w:tc>
          <w:tcPr>
            <w:tcW w:w="1250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183,3</w:t>
            </w:r>
          </w:p>
        </w:tc>
        <w:tc>
          <w:tcPr>
            <w:tcW w:w="1339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-84%</w:t>
            </w:r>
          </w:p>
        </w:tc>
      </w:tr>
      <w:tr w:rsidR="00EC0318" w:rsidRPr="00EC0318" w:rsidTr="00DC038D">
        <w:trPr>
          <w:trHeight w:val="435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711E8A" w:rsidRPr="00EC0318" w:rsidRDefault="00711E8A" w:rsidP="00DC038D">
            <w:pPr>
              <w:rPr>
                <w:rFonts w:ascii="Tahoma" w:eastAsia="Calibri" w:hAnsi="Tahoma" w:cs="Tahoma"/>
                <w:spacing w:val="4"/>
                <w:sz w:val="18"/>
                <w:szCs w:val="18"/>
              </w:rPr>
            </w:pPr>
            <w:r w:rsidRPr="00EC0318">
              <w:rPr>
                <w:rStyle w:val="a5"/>
                <w:rFonts w:ascii="Tahoma" w:eastAsia="Calibri" w:hAnsi="Tahoma" w:cs="Tahoma"/>
                <w:spacing w:val="4"/>
                <w:sz w:val="18"/>
                <w:szCs w:val="18"/>
              </w:rPr>
              <w:t>Цены на продукцию, (</w:t>
            </w:r>
            <w:proofErr w:type="spellStart"/>
            <w:r w:rsidRPr="00EC0318">
              <w:rPr>
                <w:rStyle w:val="a5"/>
                <w:rFonts w:ascii="Tahoma" w:eastAsia="Calibri" w:hAnsi="Tahoma" w:cs="Tahoma"/>
                <w:spacing w:val="4"/>
                <w:sz w:val="18"/>
                <w:szCs w:val="18"/>
              </w:rPr>
              <w:t>руб</w:t>
            </w:r>
            <w:proofErr w:type="spellEnd"/>
            <w:r w:rsidRPr="00EC0318">
              <w:rPr>
                <w:rStyle w:val="a5"/>
                <w:rFonts w:ascii="Tahoma" w:eastAsia="Calibri" w:hAnsi="Tahoma" w:cs="Tahoma"/>
                <w:spacing w:val="4"/>
                <w:sz w:val="18"/>
                <w:szCs w:val="18"/>
              </w:rPr>
              <w:t>/</w:t>
            </w:r>
            <w:proofErr w:type="gramStart"/>
            <w:r w:rsidRPr="00EC0318">
              <w:rPr>
                <w:rStyle w:val="a5"/>
                <w:rFonts w:ascii="Tahoma" w:eastAsia="Calibri" w:hAnsi="Tahoma" w:cs="Tahoma"/>
                <w:spacing w:val="4"/>
                <w:sz w:val="18"/>
                <w:szCs w:val="18"/>
              </w:rPr>
              <w:t>кг</w:t>
            </w:r>
            <w:proofErr w:type="gramEnd"/>
            <w:r w:rsidRPr="00EC0318">
              <w:rPr>
                <w:rStyle w:val="a5"/>
                <w:rFonts w:ascii="Tahoma" w:eastAsia="Calibri" w:hAnsi="Tahoma" w:cs="Tahoma"/>
                <w:spacing w:val="4"/>
                <w:sz w:val="18"/>
                <w:szCs w:val="18"/>
              </w:rPr>
              <w:t xml:space="preserve"> без НДС)</w:t>
            </w:r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11E8A" w:rsidRPr="00EC0318" w:rsidTr="00DC038D">
        <w:trPr>
          <w:trHeight w:val="21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711E8A" w:rsidRPr="00EC0318" w:rsidRDefault="00711E8A" w:rsidP="00DC038D">
            <w:pPr>
              <w:rPr>
                <w:rFonts w:ascii="Tahoma" w:eastAsia="Calibri" w:hAnsi="Tahoma" w:cs="Tahoma"/>
                <w:spacing w:val="4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pacing w:val="4"/>
                <w:sz w:val="18"/>
                <w:szCs w:val="18"/>
              </w:rPr>
              <w:t xml:space="preserve">Средняя </w:t>
            </w:r>
            <w:hyperlink r:id="rId13" w:history="1">
              <w:r w:rsidRPr="00EC0318">
                <w:rPr>
                  <w:rStyle w:val="a3"/>
                  <w:rFonts w:ascii="Tahoma" w:eastAsia="Calibri" w:hAnsi="Tahoma" w:cs="Tahoma"/>
                  <w:color w:val="auto"/>
                  <w:spacing w:val="4"/>
                  <w:sz w:val="18"/>
                  <w:szCs w:val="18"/>
                </w:rPr>
                <w:t>цена на сахар</w:t>
              </w:r>
            </w:hyperlink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41,1</w:t>
            </w:r>
          </w:p>
        </w:tc>
        <w:tc>
          <w:tcPr>
            <w:tcW w:w="1275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38,2</w:t>
            </w:r>
          </w:p>
        </w:tc>
        <w:tc>
          <w:tcPr>
            <w:tcW w:w="1134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8%</w:t>
            </w:r>
          </w:p>
        </w:tc>
        <w:tc>
          <w:tcPr>
            <w:tcW w:w="1276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42,1</w:t>
            </w:r>
          </w:p>
        </w:tc>
        <w:tc>
          <w:tcPr>
            <w:tcW w:w="1250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39,6</w:t>
            </w:r>
          </w:p>
        </w:tc>
        <w:tc>
          <w:tcPr>
            <w:tcW w:w="1339" w:type="dxa"/>
            <w:shd w:val="clear" w:color="auto" w:fill="auto"/>
          </w:tcPr>
          <w:p w:rsidR="00711E8A" w:rsidRPr="00EC0318" w:rsidRDefault="00711E8A" w:rsidP="00DC038D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C0318">
              <w:rPr>
                <w:rFonts w:ascii="Tahoma" w:eastAsia="Calibri" w:hAnsi="Tahoma" w:cs="Tahoma"/>
                <w:sz w:val="18"/>
                <w:szCs w:val="18"/>
              </w:rPr>
              <w:t>6%</w:t>
            </w:r>
          </w:p>
        </w:tc>
      </w:tr>
    </w:tbl>
    <w:p w:rsidR="00711E8A" w:rsidRPr="00EC0318" w:rsidRDefault="00711E8A" w:rsidP="00711E8A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711E8A" w:rsidRPr="00EC0318" w:rsidRDefault="00711E8A" w:rsidP="00711E8A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b w:val="0"/>
          <w:color w:val="auto"/>
          <w:sz w:val="18"/>
          <w:szCs w:val="18"/>
        </w:rPr>
      </w:pPr>
      <w:r w:rsidRPr="00EC0318">
        <w:rPr>
          <w:color w:val="auto"/>
          <w:sz w:val="18"/>
          <w:szCs w:val="18"/>
        </w:rPr>
        <w:t>Белгородская «дочка» группы «</w:t>
      </w:r>
      <w:proofErr w:type="spellStart"/>
      <w:r w:rsidRPr="00EC0318">
        <w:rPr>
          <w:color w:val="auto"/>
          <w:sz w:val="18"/>
          <w:szCs w:val="18"/>
        </w:rPr>
        <w:t>Русагро</w:t>
      </w:r>
      <w:proofErr w:type="spellEnd"/>
      <w:r w:rsidRPr="00EC0318">
        <w:rPr>
          <w:color w:val="auto"/>
          <w:sz w:val="18"/>
          <w:szCs w:val="18"/>
        </w:rPr>
        <w:t xml:space="preserve">» запустила проект селекции сахарной свеклы 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>Компания «</w:t>
      </w:r>
      <w:proofErr w:type="spellStart"/>
      <w:r w:rsidRPr="00EC0318">
        <w:rPr>
          <w:rFonts w:ascii="Tahoma" w:hAnsi="Tahoma" w:cs="Tahoma"/>
          <w:sz w:val="18"/>
          <w:szCs w:val="18"/>
        </w:rPr>
        <w:t>Русагро</w:t>
      </w:r>
      <w:proofErr w:type="spellEnd"/>
      <w:r w:rsidRPr="00EC0318">
        <w:rPr>
          <w:rFonts w:ascii="Tahoma" w:hAnsi="Tahoma" w:cs="Tahoma"/>
          <w:sz w:val="18"/>
          <w:szCs w:val="18"/>
        </w:rPr>
        <w:t>-Инвест», дочернее предприятие ГК «</w:t>
      </w:r>
      <w:proofErr w:type="spellStart"/>
      <w:r w:rsidRPr="00EC0318">
        <w:rPr>
          <w:rFonts w:ascii="Tahoma" w:hAnsi="Tahoma" w:cs="Tahoma"/>
          <w:sz w:val="18"/>
          <w:szCs w:val="18"/>
        </w:rPr>
        <w:t>Русагро</w:t>
      </w:r>
      <w:proofErr w:type="spellEnd"/>
      <w:r w:rsidRPr="00EC0318">
        <w:rPr>
          <w:rFonts w:ascii="Tahoma" w:hAnsi="Tahoma" w:cs="Tahoma"/>
          <w:sz w:val="18"/>
          <w:szCs w:val="18"/>
        </w:rPr>
        <w:t xml:space="preserve">», запустила в </w:t>
      </w:r>
      <w:proofErr w:type="spellStart"/>
      <w:r w:rsidRPr="00EC0318">
        <w:rPr>
          <w:rFonts w:ascii="Tahoma" w:hAnsi="Tahoma" w:cs="Tahoma"/>
          <w:sz w:val="18"/>
          <w:szCs w:val="18"/>
        </w:rPr>
        <w:t>Волоконовском</w:t>
      </w:r>
      <w:proofErr w:type="spellEnd"/>
      <w:r w:rsidRPr="00EC0318">
        <w:rPr>
          <w:rFonts w:ascii="Tahoma" w:hAnsi="Tahoma" w:cs="Tahoma"/>
          <w:sz w:val="18"/>
          <w:szCs w:val="18"/>
        </w:rPr>
        <w:t xml:space="preserve"> районе Белгородской области селекционный центр для производства семян сахарной свеклы и планирует расширение лабораторной базы, сообщила изданию «</w:t>
      </w:r>
      <w:proofErr w:type="spellStart"/>
      <w:r w:rsidRPr="00EC0318">
        <w:rPr>
          <w:rFonts w:ascii="Tahoma" w:hAnsi="Tahoma" w:cs="Tahoma"/>
          <w:sz w:val="18"/>
          <w:szCs w:val="18"/>
        </w:rPr>
        <w:t>Абирег</w:t>
      </w:r>
      <w:proofErr w:type="spellEnd"/>
      <w:r w:rsidRPr="00EC0318">
        <w:rPr>
          <w:rFonts w:ascii="Tahoma" w:hAnsi="Tahoma" w:cs="Tahoma"/>
          <w:sz w:val="18"/>
          <w:szCs w:val="18"/>
        </w:rPr>
        <w:t>» представитель компании Екатерина Золотухина.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 xml:space="preserve">Напомним, что еще в мае о том, что </w:t>
      </w:r>
      <w:hyperlink r:id="rId14" w:history="1">
        <w:r w:rsidRPr="00EC0318">
          <w:rPr>
            <w:rFonts w:ascii="Tahoma" w:hAnsi="Tahoma" w:cs="Tahoma"/>
            <w:sz w:val="18"/>
            <w:szCs w:val="18"/>
          </w:rPr>
          <w:t>«</w:t>
        </w:r>
        <w:proofErr w:type="spellStart"/>
        <w:r w:rsidRPr="00EC0318">
          <w:rPr>
            <w:rFonts w:ascii="Tahoma" w:hAnsi="Tahoma" w:cs="Tahoma"/>
            <w:sz w:val="18"/>
            <w:szCs w:val="18"/>
          </w:rPr>
          <w:t>Русагро</w:t>
        </w:r>
        <w:proofErr w:type="spellEnd"/>
        <w:r w:rsidRPr="00EC0318">
          <w:rPr>
            <w:rFonts w:ascii="Tahoma" w:hAnsi="Tahoma" w:cs="Tahoma"/>
            <w:sz w:val="18"/>
            <w:szCs w:val="18"/>
          </w:rPr>
          <w:t>» планирует реализовать проект по селекции сахарной свеклы в Белгородской области</w:t>
        </w:r>
      </w:hyperlink>
      <w:r w:rsidRPr="00EC0318">
        <w:rPr>
          <w:rFonts w:ascii="Tahoma" w:hAnsi="Tahoma" w:cs="Tahoma"/>
          <w:sz w:val="18"/>
          <w:szCs w:val="18"/>
        </w:rPr>
        <w:t>, сообщал представитель «</w:t>
      </w:r>
      <w:proofErr w:type="spellStart"/>
      <w:r w:rsidRPr="00EC0318">
        <w:rPr>
          <w:rFonts w:ascii="Tahoma" w:hAnsi="Tahoma" w:cs="Tahoma"/>
          <w:sz w:val="18"/>
          <w:szCs w:val="18"/>
        </w:rPr>
        <w:t>Русагро</w:t>
      </w:r>
      <w:proofErr w:type="spellEnd"/>
      <w:r w:rsidRPr="00EC0318">
        <w:rPr>
          <w:rFonts w:ascii="Tahoma" w:hAnsi="Tahoma" w:cs="Tahoma"/>
          <w:sz w:val="18"/>
          <w:szCs w:val="18"/>
        </w:rPr>
        <w:t>» Сергей Трибунский</w:t>
      </w:r>
    </w:p>
    <w:p w:rsidR="00711E8A" w:rsidRPr="00C603F6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 xml:space="preserve">По словам Е. </w:t>
      </w:r>
      <w:proofErr w:type="spellStart"/>
      <w:r w:rsidRPr="00EC0318">
        <w:rPr>
          <w:rFonts w:ascii="Tahoma" w:hAnsi="Tahoma" w:cs="Tahoma"/>
          <w:sz w:val="18"/>
          <w:szCs w:val="18"/>
        </w:rPr>
        <w:t>Золотухиной</w:t>
      </w:r>
      <w:proofErr w:type="spellEnd"/>
      <w:r w:rsidRPr="00EC0318">
        <w:rPr>
          <w:rFonts w:ascii="Tahoma" w:hAnsi="Tahoma" w:cs="Tahoma"/>
          <w:sz w:val="18"/>
          <w:szCs w:val="18"/>
        </w:rPr>
        <w:t>, Россия является мировым лидером по площадям посевов сахарной свеклы, но около 96% семян импортируется. При этом ежегодно затраты на эти цели составляют почти 135 млн. долларов. ГК «</w:t>
      </w:r>
      <w:proofErr w:type="spellStart"/>
      <w:r w:rsidRPr="00EC0318">
        <w:rPr>
          <w:rFonts w:ascii="Tahoma" w:hAnsi="Tahoma" w:cs="Tahoma"/>
          <w:sz w:val="18"/>
          <w:szCs w:val="18"/>
        </w:rPr>
        <w:t>Русагро</w:t>
      </w:r>
      <w:proofErr w:type="spellEnd"/>
      <w:r w:rsidRPr="00EC0318">
        <w:rPr>
          <w:rFonts w:ascii="Tahoma" w:hAnsi="Tahoma" w:cs="Tahoma"/>
          <w:sz w:val="18"/>
          <w:szCs w:val="18"/>
        </w:rPr>
        <w:t xml:space="preserve">» имеет крупный свекловичный </w:t>
      </w:r>
      <w:r w:rsidRPr="00C603F6">
        <w:rPr>
          <w:rFonts w:ascii="Tahoma" w:hAnsi="Tahoma" w:cs="Tahoma"/>
          <w:sz w:val="18"/>
          <w:szCs w:val="18"/>
        </w:rPr>
        <w:t xml:space="preserve">дивизион, но </w:t>
      </w:r>
      <w:proofErr w:type="gramStart"/>
      <w:r w:rsidRPr="00C603F6">
        <w:rPr>
          <w:rFonts w:ascii="Tahoma" w:hAnsi="Tahoma" w:cs="Tahoma"/>
          <w:sz w:val="18"/>
          <w:szCs w:val="18"/>
        </w:rPr>
        <w:t>вынуждена</w:t>
      </w:r>
      <w:proofErr w:type="gramEnd"/>
      <w:r w:rsidRPr="00C603F6">
        <w:rPr>
          <w:rFonts w:ascii="Tahoma" w:hAnsi="Tahoma" w:cs="Tahoma"/>
          <w:sz w:val="18"/>
          <w:szCs w:val="18"/>
        </w:rPr>
        <w:t xml:space="preserve"> закупать семена за рубежом, так как отечественного промышленного семеноводства нет. Кроме того, как отметили в компании, импортные гибриды плохо приспособлены к российским условиям: корнеплоды подвержены болезням, предрасположены к гниению. Это, в свою очередь, снижает объем и качество урожая.</w:t>
      </w:r>
    </w:p>
    <w:p w:rsidR="00711E8A" w:rsidRPr="00C603F6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C603F6">
        <w:rPr>
          <w:rFonts w:ascii="Tahoma" w:hAnsi="Tahoma" w:cs="Tahoma"/>
          <w:sz w:val="18"/>
          <w:szCs w:val="18"/>
        </w:rPr>
        <w:tab/>
        <w:t>Для повышения показателей свекловичного производства «</w:t>
      </w:r>
      <w:proofErr w:type="spellStart"/>
      <w:r w:rsidRPr="00C603F6">
        <w:rPr>
          <w:rFonts w:ascii="Tahoma" w:hAnsi="Tahoma" w:cs="Tahoma"/>
          <w:sz w:val="18"/>
          <w:szCs w:val="18"/>
        </w:rPr>
        <w:t>Русагро</w:t>
      </w:r>
      <w:proofErr w:type="spellEnd"/>
      <w:r w:rsidRPr="00C603F6">
        <w:rPr>
          <w:rFonts w:ascii="Tahoma" w:hAnsi="Tahoma" w:cs="Tahoma"/>
          <w:sz w:val="18"/>
          <w:szCs w:val="18"/>
        </w:rPr>
        <w:t>» сделало ставку на собственную селекцию. В марте этого года была создан</w:t>
      </w:r>
      <w:proofErr w:type="gramStart"/>
      <w:r w:rsidRPr="00C603F6">
        <w:rPr>
          <w:rFonts w:ascii="Tahoma" w:hAnsi="Tahoma" w:cs="Tahoma"/>
          <w:sz w:val="18"/>
          <w:szCs w:val="18"/>
        </w:rPr>
        <w:t>о ООО</w:t>
      </w:r>
      <w:proofErr w:type="gramEnd"/>
      <w:r w:rsidRPr="00C603F6">
        <w:rPr>
          <w:rFonts w:ascii="Tahoma" w:hAnsi="Tahoma" w:cs="Tahoma"/>
          <w:sz w:val="18"/>
          <w:szCs w:val="18"/>
        </w:rPr>
        <w:t xml:space="preserve"> «НПО «</w:t>
      </w:r>
      <w:proofErr w:type="spellStart"/>
      <w:r w:rsidRPr="00C603F6">
        <w:rPr>
          <w:rFonts w:ascii="Tahoma" w:hAnsi="Tahoma" w:cs="Tahoma"/>
          <w:sz w:val="18"/>
          <w:szCs w:val="18"/>
        </w:rPr>
        <w:t>Русагро</w:t>
      </w:r>
      <w:proofErr w:type="spellEnd"/>
      <w:r w:rsidRPr="00C603F6">
        <w:rPr>
          <w:rFonts w:ascii="Tahoma" w:hAnsi="Tahoma" w:cs="Tahoma"/>
          <w:sz w:val="18"/>
          <w:szCs w:val="18"/>
        </w:rPr>
        <w:t xml:space="preserve">-Семена». По словам Екатерины </w:t>
      </w:r>
      <w:proofErr w:type="spellStart"/>
      <w:r w:rsidRPr="00C603F6">
        <w:rPr>
          <w:rFonts w:ascii="Tahoma" w:hAnsi="Tahoma" w:cs="Tahoma"/>
          <w:sz w:val="18"/>
          <w:szCs w:val="18"/>
        </w:rPr>
        <w:t>Золотухиной</w:t>
      </w:r>
      <w:proofErr w:type="spellEnd"/>
      <w:r w:rsidRPr="00C603F6">
        <w:rPr>
          <w:rFonts w:ascii="Tahoma" w:hAnsi="Tahoma" w:cs="Tahoma"/>
          <w:sz w:val="18"/>
          <w:szCs w:val="18"/>
        </w:rPr>
        <w:t xml:space="preserve">, в настоящее время закуплено </w:t>
      </w:r>
      <w:proofErr w:type="gramStart"/>
      <w:r w:rsidRPr="00C603F6">
        <w:rPr>
          <w:rFonts w:ascii="Tahoma" w:hAnsi="Tahoma" w:cs="Tahoma"/>
          <w:sz w:val="18"/>
          <w:szCs w:val="18"/>
        </w:rPr>
        <w:t>оборудование</w:t>
      </w:r>
      <w:proofErr w:type="gramEnd"/>
      <w:r w:rsidRPr="00C603F6">
        <w:rPr>
          <w:rFonts w:ascii="Tahoma" w:hAnsi="Tahoma" w:cs="Tahoma"/>
          <w:sz w:val="18"/>
          <w:szCs w:val="18"/>
        </w:rPr>
        <w:t xml:space="preserve"> и специалисты приступили к исследовательской работе.</w:t>
      </w:r>
    </w:p>
    <w:p w:rsidR="00711E8A" w:rsidRPr="00C603F6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C603F6">
        <w:rPr>
          <w:rFonts w:ascii="Tahoma" w:hAnsi="Tahoma" w:cs="Tahoma"/>
          <w:sz w:val="18"/>
          <w:szCs w:val="18"/>
        </w:rPr>
        <w:tab/>
        <w:t xml:space="preserve">Сейчас центр функционирует на базе производственных площадей компании в </w:t>
      </w:r>
      <w:proofErr w:type="spellStart"/>
      <w:r w:rsidRPr="00C603F6">
        <w:rPr>
          <w:rFonts w:ascii="Tahoma" w:hAnsi="Tahoma" w:cs="Tahoma"/>
          <w:sz w:val="18"/>
          <w:szCs w:val="18"/>
        </w:rPr>
        <w:t>Волоконовском</w:t>
      </w:r>
      <w:proofErr w:type="spellEnd"/>
      <w:r w:rsidRPr="00C603F6">
        <w:rPr>
          <w:rFonts w:ascii="Tahoma" w:hAnsi="Tahoma" w:cs="Tahoma"/>
          <w:sz w:val="18"/>
          <w:szCs w:val="18"/>
        </w:rPr>
        <w:t xml:space="preserve"> районе. В ближайшее время будет построен отдельный селекционный центр, где соберут большую лабораторную базу. Проект находится на согласовании. Объем инвестиций Золотухина не озвучила.</w:t>
      </w:r>
    </w:p>
    <w:p w:rsidR="00711E8A" w:rsidRPr="00C603F6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C603F6">
        <w:rPr>
          <w:rFonts w:ascii="Tahoma" w:hAnsi="Tahoma" w:cs="Tahoma"/>
          <w:sz w:val="18"/>
          <w:szCs w:val="18"/>
        </w:rPr>
        <w:tab/>
        <w:t>Партнерами «</w:t>
      </w:r>
      <w:proofErr w:type="spellStart"/>
      <w:r w:rsidRPr="00C603F6">
        <w:rPr>
          <w:rFonts w:ascii="Tahoma" w:hAnsi="Tahoma" w:cs="Tahoma"/>
          <w:sz w:val="18"/>
          <w:szCs w:val="18"/>
        </w:rPr>
        <w:t>Русагро</w:t>
      </w:r>
      <w:proofErr w:type="spellEnd"/>
      <w:r w:rsidRPr="00C603F6">
        <w:rPr>
          <w:rFonts w:ascii="Tahoma" w:hAnsi="Tahoma" w:cs="Tahoma"/>
          <w:sz w:val="18"/>
          <w:szCs w:val="18"/>
        </w:rPr>
        <w:t xml:space="preserve">» в создании селекционного центра выступают </w:t>
      </w:r>
      <w:proofErr w:type="spellStart"/>
      <w:r w:rsidRPr="00C603F6">
        <w:rPr>
          <w:rFonts w:ascii="Tahoma" w:hAnsi="Tahoma" w:cs="Tahoma"/>
          <w:sz w:val="18"/>
          <w:szCs w:val="18"/>
        </w:rPr>
        <w:t>Сколковский</w:t>
      </w:r>
      <w:proofErr w:type="spellEnd"/>
      <w:r w:rsidRPr="00C603F6">
        <w:rPr>
          <w:rFonts w:ascii="Tahoma" w:hAnsi="Tahoma" w:cs="Tahoma"/>
          <w:sz w:val="18"/>
          <w:szCs w:val="18"/>
        </w:rPr>
        <w:t xml:space="preserve"> институт науки и технологий, ВНИИСС им. </w:t>
      </w:r>
      <w:proofErr w:type="spellStart"/>
      <w:r w:rsidRPr="00C603F6">
        <w:rPr>
          <w:rFonts w:ascii="Tahoma" w:hAnsi="Tahoma" w:cs="Tahoma"/>
          <w:sz w:val="18"/>
          <w:szCs w:val="18"/>
        </w:rPr>
        <w:t>Мазлумова</w:t>
      </w:r>
      <w:proofErr w:type="spellEnd"/>
      <w:r w:rsidRPr="00C603F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603F6">
        <w:rPr>
          <w:rFonts w:ascii="Tahoma" w:hAnsi="Tahoma" w:cs="Tahoma"/>
          <w:sz w:val="18"/>
          <w:szCs w:val="18"/>
        </w:rPr>
        <w:t>ИОГен</w:t>
      </w:r>
      <w:proofErr w:type="spellEnd"/>
      <w:r w:rsidRPr="00C603F6">
        <w:rPr>
          <w:rFonts w:ascii="Tahoma" w:hAnsi="Tahoma" w:cs="Tahoma"/>
          <w:sz w:val="18"/>
          <w:szCs w:val="18"/>
        </w:rPr>
        <w:t xml:space="preserve"> и другие ведущие институты.</w:t>
      </w:r>
    </w:p>
    <w:p w:rsidR="00711E8A" w:rsidRPr="007D48CB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C603F6">
        <w:rPr>
          <w:rFonts w:ascii="Tahoma" w:hAnsi="Tahoma" w:cs="Tahoma"/>
          <w:sz w:val="18"/>
          <w:szCs w:val="18"/>
        </w:rPr>
        <w:tab/>
        <w:t>«Специалисты центра «</w:t>
      </w:r>
      <w:proofErr w:type="spellStart"/>
      <w:r w:rsidRPr="00C603F6">
        <w:rPr>
          <w:rFonts w:ascii="Tahoma" w:hAnsi="Tahoma" w:cs="Tahoma"/>
          <w:sz w:val="18"/>
          <w:szCs w:val="18"/>
        </w:rPr>
        <w:t>Русагро</w:t>
      </w:r>
      <w:proofErr w:type="spellEnd"/>
      <w:r w:rsidRPr="00C603F6">
        <w:rPr>
          <w:rFonts w:ascii="Tahoma" w:hAnsi="Tahoma" w:cs="Tahoma"/>
          <w:sz w:val="18"/>
          <w:szCs w:val="18"/>
        </w:rPr>
        <w:t xml:space="preserve">-Семена» разработали программу, в ходе которой за 10 лет планируется создать инфраструктуру селекционного центра, а также создать и зарегистрировать в </w:t>
      </w:r>
      <w:proofErr w:type="spellStart"/>
      <w:r w:rsidRPr="00C603F6">
        <w:rPr>
          <w:rFonts w:ascii="Tahoma" w:hAnsi="Tahoma" w:cs="Tahoma"/>
          <w:sz w:val="18"/>
          <w:szCs w:val="18"/>
        </w:rPr>
        <w:t>Госсорткомиссии</w:t>
      </w:r>
      <w:proofErr w:type="spellEnd"/>
      <w:r w:rsidRPr="00C603F6">
        <w:rPr>
          <w:rFonts w:ascii="Tahoma" w:hAnsi="Tahoma" w:cs="Tahoma"/>
          <w:sz w:val="18"/>
          <w:szCs w:val="18"/>
        </w:rPr>
        <w:t xml:space="preserve"> 10 </w:t>
      </w:r>
      <w:proofErr w:type="spellStart"/>
      <w:r w:rsidRPr="00C603F6">
        <w:rPr>
          <w:rFonts w:ascii="Tahoma" w:hAnsi="Tahoma" w:cs="Tahoma"/>
          <w:sz w:val="18"/>
          <w:szCs w:val="18"/>
        </w:rPr>
        <w:t>высококонкурентных</w:t>
      </w:r>
      <w:proofErr w:type="spellEnd"/>
      <w:r w:rsidRPr="00C603F6">
        <w:rPr>
          <w:rFonts w:ascii="Tahoma" w:hAnsi="Tahoma" w:cs="Tahoma"/>
          <w:sz w:val="18"/>
          <w:szCs w:val="18"/>
        </w:rPr>
        <w:t xml:space="preserve"> гибридов сахарной свеклы и организовать семеноводство их родительских компонентов», – привела слова гендиректора НПО «</w:t>
      </w:r>
      <w:proofErr w:type="spellStart"/>
      <w:r w:rsidRPr="00C603F6">
        <w:rPr>
          <w:rFonts w:ascii="Tahoma" w:hAnsi="Tahoma" w:cs="Tahoma"/>
          <w:sz w:val="18"/>
          <w:szCs w:val="18"/>
        </w:rPr>
        <w:t>Русагро</w:t>
      </w:r>
      <w:proofErr w:type="spellEnd"/>
      <w:r w:rsidRPr="00C603F6">
        <w:rPr>
          <w:rFonts w:ascii="Tahoma" w:hAnsi="Tahoma" w:cs="Tahoma"/>
          <w:sz w:val="18"/>
          <w:szCs w:val="18"/>
        </w:rPr>
        <w:t>-Семена» Владимира</w:t>
      </w:r>
      <w:r w:rsidRPr="007D48C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D48CB">
        <w:rPr>
          <w:rFonts w:ascii="Tahoma" w:hAnsi="Tahoma" w:cs="Tahoma"/>
          <w:sz w:val="18"/>
          <w:szCs w:val="18"/>
        </w:rPr>
        <w:t>Дерюгина</w:t>
      </w:r>
      <w:proofErr w:type="spellEnd"/>
      <w:r w:rsidRPr="007D48CB">
        <w:rPr>
          <w:rFonts w:ascii="Tahoma" w:hAnsi="Tahoma" w:cs="Tahoma"/>
          <w:sz w:val="18"/>
          <w:szCs w:val="18"/>
        </w:rPr>
        <w:t xml:space="preserve"> собеседница агентства.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7D48CB">
        <w:rPr>
          <w:rFonts w:ascii="Tahoma" w:hAnsi="Tahoma" w:cs="Tahoma"/>
          <w:sz w:val="18"/>
          <w:szCs w:val="18"/>
        </w:rPr>
        <w:t>ГК «</w:t>
      </w:r>
      <w:proofErr w:type="spellStart"/>
      <w:r w:rsidRPr="007D48CB">
        <w:rPr>
          <w:rFonts w:ascii="Tahoma" w:hAnsi="Tahoma" w:cs="Tahoma"/>
          <w:sz w:val="18"/>
          <w:szCs w:val="18"/>
        </w:rPr>
        <w:t>Русагро</w:t>
      </w:r>
      <w:proofErr w:type="spellEnd"/>
      <w:r w:rsidRPr="007D48CB">
        <w:rPr>
          <w:rFonts w:ascii="Tahoma" w:hAnsi="Tahoma" w:cs="Tahoma"/>
          <w:sz w:val="18"/>
          <w:szCs w:val="18"/>
        </w:rPr>
        <w:t xml:space="preserve">» – агропромышленный холдинг, развивающий сахарное, жировое, мясное и сельскохозяйственное </w:t>
      </w:r>
      <w:proofErr w:type="gramStart"/>
      <w:r w:rsidRPr="007D48CB">
        <w:rPr>
          <w:rFonts w:ascii="Tahoma" w:hAnsi="Tahoma" w:cs="Tahoma"/>
          <w:sz w:val="18"/>
          <w:szCs w:val="18"/>
        </w:rPr>
        <w:t>бизнес-направления</w:t>
      </w:r>
      <w:proofErr w:type="gramEnd"/>
      <w:r w:rsidRPr="007D48CB">
        <w:rPr>
          <w:rFonts w:ascii="Tahoma" w:hAnsi="Tahoma" w:cs="Tahoma"/>
          <w:sz w:val="18"/>
          <w:szCs w:val="18"/>
        </w:rPr>
        <w:t xml:space="preserve">. Сахарное направление объединяет семь предприятий, располагающихся в </w:t>
      </w:r>
      <w:r w:rsidRPr="00EC0318">
        <w:rPr>
          <w:rFonts w:ascii="Tahoma" w:hAnsi="Tahoma" w:cs="Tahoma"/>
          <w:sz w:val="18"/>
          <w:szCs w:val="18"/>
        </w:rPr>
        <w:t>Черноземье. Выручка ГК «</w:t>
      </w:r>
      <w:proofErr w:type="spellStart"/>
      <w:r w:rsidRPr="00EC0318">
        <w:rPr>
          <w:rFonts w:ascii="Tahoma" w:hAnsi="Tahoma" w:cs="Tahoma"/>
          <w:sz w:val="18"/>
          <w:szCs w:val="18"/>
        </w:rPr>
        <w:t>Русагро</w:t>
      </w:r>
      <w:proofErr w:type="spellEnd"/>
      <w:r w:rsidRPr="00EC0318">
        <w:rPr>
          <w:rFonts w:ascii="Tahoma" w:hAnsi="Tahoma" w:cs="Tahoma"/>
          <w:sz w:val="18"/>
          <w:szCs w:val="18"/>
        </w:rPr>
        <w:t>» в 2015 году составила 72,5 млрд. рублей.</w:t>
      </w:r>
    </w:p>
    <w:p w:rsidR="00711E8A" w:rsidRPr="00EC0318" w:rsidRDefault="00711E8A" w:rsidP="00711E8A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000000"/>
          <w:spacing w:val="4"/>
          <w:sz w:val="18"/>
          <w:szCs w:val="18"/>
        </w:rPr>
      </w:pPr>
    </w:p>
    <w:p w:rsidR="00711E8A" w:rsidRPr="00EC0318" w:rsidRDefault="00711E8A" w:rsidP="00711E8A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color w:val="000000"/>
          <w:spacing w:val="4"/>
          <w:sz w:val="18"/>
          <w:szCs w:val="18"/>
        </w:rPr>
      </w:pPr>
      <w:r w:rsidRPr="00EC0318">
        <w:rPr>
          <w:color w:val="000000"/>
          <w:spacing w:val="4"/>
          <w:sz w:val="18"/>
          <w:szCs w:val="18"/>
        </w:rPr>
        <w:t>Качество сахарной свеклы будет определяться по новой Методике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color w:val="000000"/>
          <w:spacing w:val="4"/>
          <w:sz w:val="18"/>
          <w:szCs w:val="18"/>
        </w:rPr>
      </w:pPr>
      <w:r w:rsidRPr="00EC0318">
        <w:rPr>
          <w:rFonts w:ascii="Tahoma" w:hAnsi="Tahoma" w:cs="Tahoma"/>
          <w:color w:val="000000"/>
          <w:spacing w:val="4"/>
          <w:sz w:val="18"/>
          <w:szCs w:val="18"/>
        </w:rPr>
        <w:tab/>
        <w:t xml:space="preserve">7 июля т. г. в Минсельхозе России состоялось заседание Научно-технического совета, на котором была рассмотрена и утверждена Методика "Методические указания по организации производственного испытания гибридов </w:t>
      </w:r>
      <w:hyperlink r:id="rId15" w:history="1">
        <w:r w:rsidRPr="00EC0318">
          <w:rPr>
            <w:rStyle w:val="a3"/>
            <w:rFonts w:ascii="Tahoma" w:hAnsi="Tahoma" w:cs="Tahoma"/>
            <w:color w:val="000000"/>
            <w:spacing w:val="4"/>
            <w:sz w:val="18"/>
            <w:szCs w:val="18"/>
            <w:u w:val="none"/>
          </w:rPr>
          <w:t>свеклы</w:t>
        </w:r>
      </w:hyperlink>
      <w:r w:rsidRPr="00EC0318">
        <w:rPr>
          <w:rFonts w:ascii="Tahoma" w:hAnsi="Tahoma" w:cs="Tahoma"/>
          <w:color w:val="000000"/>
          <w:spacing w:val="4"/>
          <w:sz w:val="18"/>
          <w:szCs w:val="18"/>
        </w:rPr>
        <w:t xml:space="preserve"> сахарной".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color w:val="000000"/>
          <w:spacing w:val="4"/>
          <w:sz w:val="18"/>
          <w:szCs w:val="18"/>
        </w:rPr>
      </w:pPr>
      <w:r w:rsidRPr="00EC0318">
        <w:rPr>
          <w:rFonts w:ascii="Tahoma" w:hAnsi="Tahoma" w:cs="Tahoma"/>
          <w:color w:val="000000"/>
          <w:spacing w:val="4"/>
          <w:sz w:val="18"/>
          <w:szCs w:val="18"/>
        </w:rPr>
        <w:tab/>
        <w:t xml:space="preserve">Целью разработки методики производственных испытаний является унификация правил и методов </w:t>
      </w:r>
      <w:proofErr w:type="gramStart"/>
      <w:r w:rsidRPr="00EC0318">
        <w:rPr>
          <w:rFonts w:ascii="Tahoma" w:hAnsi="Tahoma" w:cs="Tahoma"/>
          <w:color w:val="000000"/>
          <w:spacing w:val="4"/>
          <w:sz w:val="18"/>
          <w:szCs w:val="18"/>
        </w:rPr>
        <w:t>оценки</w:t>
      </w:r>
      <w:proofErr w:type="gramEnd"/>
      <w:r w:rsidRPr="00EC0318">
        <w:rPr>
          <w:rFonts w:ascii="Tahoma" w:hAnsi="Tahoma" w:cs="Tahoma"/>
          <w:color w:val="000000"/>
          <w:spacing w:val="4"/>
          <w:sz w:val="18"/>
          <w:szCs w:val="18"/>
        </w:rPr>
        <w:t xml:space="preserve"> используемых на посев гибридов сахарной </w:t>
      </w:r>
      <w:hyperlink r:id="rId16" w:history="1">
        <w:r w:rsidRPr="00EC0318">
          <w:rPr>
            <w:rStyle w:val="a3"/>
            <w:rFonts w:ascii="Tahoma" w:hAnsi="Tahoma" w:cs="Tahoma"/>
            <w:color w:val="000000"/>
            <w:spacing w:val="4"/>
            <w:sz w:val="18"/>
            <w:szCs w:val="18"/>
            <w:u w:val="none"/>
          </w:rPr>
          <w:t>свеклы</w:t>
        </w:r>
      </w:hyperlink>
      <w:r w:rsidRPr="00EC0318">
        <w:rPr>
          <w:rFonts w:ascii="Tahoma" w:hAnsi="Tahoma" w:cs="Tahoma"/>
          <w:color w:val="000000"/>
          <w:spacing w:val="4"/>
          <w:sz w:val="18"/>
          <w:szCs w:val="18"/>
        </w:rPr>
        <w:t xml:space="preserve">, позволяющих оптимизировать сортовой состав зоны свеклосеяния по критерию максимального выхода сахара с гектара, сообщает </w:t>
      </w:r>
      <w:hyperlink r:id="rId17" w:history="1">
        <w:proofErr w:type="spellStart"/>
        <w:r w:rsidRPr="00EC0318">
          <w:rPr>
            <w:rStyle w:val="a3"/>
            <w:rFonts w:ascii="Tahoma" w:hAnsi="Tahoma" w:cs="Tahoma"/>
            <w:color w:val="000000"/>
            <w:spacing w:val="4"/>
            <w:sz w:val="18"/>
            <w:szCs w:val="18"/>
            <w:u w:val="none"/>
          </w:rPr>
          <w:t>Союзроссахар</w:t>
        </w:r>
        <w:proofErr w:type="spellEnd"/>
      </w:hyperlink>
      <w:r w:rsidRPr="00EC0318">
        <w:rPr>
          <w:rFonts w:ascii="Tahoma" w:hAnsi="Tahoma" w:cs="Tahoma"/>
          <w:color w:val="000000"/>
          <w:spacing w:val="4"/>
          <w:sz w:val="18"/>
          <w:szCs w:val="18"/>
        </w:rPr>
        <w:t>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color w:val="000000"/>
          <w:spacing w:val="4"/>
          <w:sz w:val="18"/>
          <w:szCs w:val="18"/>
        </w:rPr>
      </w:pPr>
      <w:r w:rsidRPr="00EC0318">
        <w:rPr>
          <w:rFonts w:ascii="Tahoma" w:hAnsi="Tahoma" w:cs="Tahoma"/>
          <w:color w:val="000000"/>
          <w:spacing w:val="4"/>
          <w:sz w:val="18"/>
          <w:szCs w:val="18"/>
        </w:rPr>
        <w:lastRenderedPageBreak/>
        <w:tab/>
        <w:t xml:space="preserve">Полученные данные будут проанализированы Минсельхозом России, </w:t>
      </w:r>
      <w:proofErr w:type="spellStart"/>
      <w:r w:rsidRPr="00EC0318">
        <w:rPr>
          <w:rFonts w:ascii="Tahoma" w:hAnsi="Tahoma" w:cs="Tahoma"/>
          <w:color w:val="000000"/>
          <w:spacing w:val="4"/>
          <w:sz w:val="18"/>
          <w:szCs w:val="18"/>
        </w:rPr>
        <w:t>Союзроссахаром</w:t>
      </w:r>
      <w:proofErr w:type="spellEnd"/>
      <w:r w:rsidRPr="00EC0318">
        <w:rPr>
          <w:rFonts w:ascii="Tahoma" w:hAnsi="Tahoma" w:cs="Tahoma"/>
          <w:color w:val="000000"/>
          <w:spacing w:val="4"/>
          <w:sz w:val="18"/>
          <w:szCs w:val="18"/>
        </w:rPr>
        <w:t xml:space="preserve"> и Всероссийским НИИ сахарной </w:t>
      </w:r>
      <w:hyperlink r:id="rId18" w:history="1">
        <w:r w:rsidRPr="00EC0318">
          <w:rPr>
            <w:rStyle w:val="a3"/>
            <w:rFonts w:ascii="Tahoma" w:hAnsi="Tahoma" w:cs="Tahoma"/>
            <w:color w:val="000000"/>
            <w:spacing w:val="4"/>
            <w:sz w:val="18"/>
            <w:szCs w:val="18"/>
            <w:u w:val="none"/>
          </w:rPr>
          <w:t>свеклы</w:t>
        </w:r>
      </w:hyperlink>
      <w:r w:rsidRPr="00EC0318">
        <w:rPr>
          <w:rFonts w:ascii="Tahoma" w:hAnsi="Tahoma" w:cs="Tahoma"/>
          <w:color w:val="000000"/>
          <w:spacing w:val="4"/>
          <w:sz w:val="18"/>
          <w:szCs w:val="18"/>
        </w:rPr>
        <w:t xml:space="preserve"> и сахара им. А.Л. </w:t>
      </w:r>
      <w:proofErr w:type="spellStart"/>
      <w:r w:rsidRPr="00EC0318">
        <w:rPr>
          <w:rFonts w:ascii="Tahoma" w:hAnsi="Tahoma" w:cs="Tahoma"/>
          <w:color w:val="000000"/>
          <w:spacing w:val="4"/>
          <w:sz w:val="18"/>
          <w:szCs w:val="18"/>
        </w:rPr>
        <w:t>Мазлумова</w:t>
      </w:r>
      <w:proofErr w:type="spellEnd"/>
      <w:r w:rsidRPr="00EC0318">
        <w:rPr>
          <w:rFonts w:ascii="Tahoma" w:hAnsi="Tahoma" w:cs="Tahoma"/>
          <w:color w:val="000000"/>
          <w:spacing w:val="4"/>
          <w:sz w:val="18"/>
          <w:szCs w:val="18"/>
        </w:rPr>
        <w:t>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color w:val="000000"/>
          <w:spacing w:val="4"/>
          <w:sz w:val="18"/>
          <w:szCs w:val="18"/>
        </w:rPr>
      </w:pPr>
      <w:r w:rsidRPr="00EC0318">
        <w:rPr>
          <w:rFonts w:ascii="Tahoma" w:hAnsi="Tahoma" w:cs="Tahoma"/>
          <w:color w:val="000000"/>
          <w:spacing w:val="4"/>
          <w:sz w:val="18"/>
          <w:szCs w:val="18"/>
        </w:rPr>
        <w:tab/>
        <w:t xml:space="preserve">На основании производственных испытаний будут составлены рекомендации по использованию наиболее эффективных семян гибридов сахарной </w:t>
      </w:r>
      <w:hyperlink r:id="rId19" w:history="1">
        <w:r w:rsidRPr="00EC0318">
          <w:rPr>
            <w:rStyle w:val="a3"/>
            <w:rFonts w:ascii="Tahoma" w:hAnsi="Tahoma" w:cs="Tahoma"/>
            <w:color w:val="000000"/>
            <w:spacing w:val="4"/>
            <w:sz w:val="18"/>
            <w:szCs w:val="18"/>
            <w:u w:val="none"/>
          </w:rPr>
          <w:t>свеклы</w:t>
        </w:r>
      </w:hyperlink>
      <w:r w:rsidRPr="00EC0318">
        <w:rPr>
          <w:rFonts w:ascii="Tahoma" w:hAnsi="Tahoma" w:cs="Tahoma"/>
          <w:color w:val="000000"/>
          <w:spacing w:val="4"/>
          <w:sz w:val="18"/>
          <w:szCs w:val="18"/>
        </w:rPr>
        <w:t xml:space="preserve"> в следующем году, а также сформированы задания для отечественных селекционеров по разработке новых гибридов.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color w:val="000000"/>
          <w:spacing w:val="4"/>
          <w:sz w:val="18"/>
          <w:szCs w:val="18"/>
        </w:rPr>
      </w:pPr>
      <w:r w:rsidRPr="00EC0318">
        <w:rPr>
          <w:rFonts w:ascii="Tahoma" w:hAnsi="Tahoma" w:cs="Tahoma"/>
          <w:color w:val="000000"/>
          <w:spacing w:val="4"/>
          <w:sz w:val="18"/>
          <w:szCs w:val="18"/>
        </w:rPr>
        <w:tab/>
        <w:t xml:space="preserve">В текущем году, в отличие от предыдущих лет, практически во всех регионах зафиксированы факты массового поражения посевов сахарной </w:t>
      </w:r>
      <w:hyperlink r:id="rId20" w:history="1">
        <w:r w:rsidRPr="00EC0318">
          <w:rPr>
            <w:rStyle w:val="a3"/>
            <w:rFonts w:ascii="Tahoma" w:hAnsi="Tahoma" w:cs="Tahoma"/>
            <w:color w:val="000000"/>
            <w:spacing w:val="4"/>
            <w:sz w:val="18"/>
            <w:szCs w:val="18"/>
            <w:u w:val="none"/>
          </w:rPr>
          <w:t>свеклы</w:t>
        </w:r>
      </w:hyperlink>
      <w:r w:rsidRPr="00EC0318">
        <w:rPr>
          <w:rFonts w:ascii="Tahoma" w:hAnsi="Tahoma" w:cs="Tahoma"/>
          <w:color w:val="000000"/>
          <w:spacing w:val="4"/>
          <w:sz w:val="18"/>
          <w:szCs w:val="18"/>
        </w:rPr>
        <w:t xml:space="preserve"> корневой гнилью и фузариозом - в основном на гибридах иностранной селекции.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color w:val="000000"/>
          <w:spacing w:val="4"/>
          <w:sz w:val="18"/>
          <w:szCs w:val="18"/>
        </w:rPr>
      </w:pPr>
      <w:r w:rsidRPr="00EC0318">
        <w:rPr>
          <w:rFonts w:ascii="Tahoma" w:hAnsi="Tahoma" w:cs="Tahoma"/>
          <w:color w:val="000000"/>
          <w:spacing w:val="4"/>
          <w:sz w:val="18"/>
          <w:szCs w:val="18"/>
        </w:rPr>
        <w:tab/>
        <w:t xml:space="preserve">В последние годы, Россия ежегодно импортирует на посевную кампанию более 90% семян гибридов сахарной </w:t>
      </w:r>
      <w:hyperlink r:id="rId21" w:history="1">
        <w:r w:rsidRPr="00EC0318">
          <w:rPr>
            <w:rStyle w:val="a3"/>
            <w:rFonts w:ascii="Tahoma" w:hAnsi="Tahoma" w:cs="Tahoma"/>
            <w:color w:val="000000"/>
            <w:spacing w:val="4"/>
            <w:sz w:val="18"/>
            <w:szCs w:val="18"/>
            <w:u w:val="none"/>
          </w:rPr>
          <w:t>свеклы</w:t>
        </w:r>
      </w:hyperlink>
      <w:r w:rsidRPr="00EC0318">
        <w:rPr>
          <w:rFonts w:ascii="Tahoma" w:hAnsi="Tahoma" w:cs="Tahoma"/>
          <w:color w:val="000000"/>
          <w:spacing w:val="4"/>
          <w:sz w:val="18"/>
          <w:szCs w:val="18"/>
        </w:rPr>
        <w:t>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color w:val="000000"/>
          <w:spacing w:val="4"/>
          <w:sz w:val="18"/>
          <w:szCs w:val="18"/>
        </w:rPr>
      </w:pPr>
      <w:r w:rsidRPr="00EC0318">
        <w:rPr>
          <w:rFonts w:ascii="Tahoma" w:hAnsi="Tahoma" w:cs="Tahoma"/>
          <w:color w:val="000000"/>
          <w:spacing w:val="4"/>
          <w:sz w:val="18"/>
          <w:szCs w:val="18"/>
        </w:rPr>
        <w:tab/>
        <w:t xml:space="preserve">В рамках выполнения поручения Президента Российской Федерации В.В. Путина по вопросу снижения уровня импортной зависимости по семенам Федеральное агентство научных организаций (ФАНО России) совместно с Минсельхозом России и </w:t>
      </w:r>
      <w:proofErr w:type="spellStart"/>
      <w:r w:rsidRPr="00EC0318">
        <w:rPr>
          <w:rFonts w:ascii="Tahoma" w:hAnsi="Tahoma" w:cs="Tahoma"/>
          <w:color w:val="000000"/>
          <w:spacing w:val="4"/>
          <w:sz w:val="18"/>
          <w:szCs w:val="18"/>
        </w:rPr>
        <w:t>Союзроссахаром</w:t>
      </w:r>
      <w:proofErr w:type="spellEnd"/>
      <w:r w:rsidRPr="00EC0318">
        <w:rPr>
          <w:rFonts w:ascii="Tahoma" w:hAnsi="Tahoma" w:cs="Tahoma"/>
          <w:color w:val="000000"/>
          <w:spacing w:val="4"/>
          <w:sz w:val="18"/>
          <w:szCs w:val="18"/>
        </w:rPr>
        <w:t xml:space="preserve"> разработали проект целевой программы развития селекции и семеноводства сахарной </w:t>
      </w:r>
      <w:hyperlink r:id="rId22" w:history="1">
        <w:r w:rsidRPr="00EC0318">
          <w:rPr>
            <w:rStyle w:val="a3"/>
            <w:rFonts w:ascii="Tahoma" w:hAnsi="Tahoma" w:cs="Tahoma"/>
            <w:color w:val="000000"/>
            <w:spacing w:val="4"/>
            <w:sz w:val="18"/>
            <w:szCs w:val="18"/>
            <w:u w:val="none"/>
          </w:rPr>
          <w:t>свеклы</w:t>
        </w:r>
      </w:hyperlink>
      <w:r w:rsidRPr="00EC0318">
        <w:rPr>
          <w:rFonts w:ascii="Tahoma" w:hAnsi="Tahoma" w:cs="Tahoma"/>
          <w:color w:val="000000"/>
          <w:spacing w:val="4"/>
          <w:sz w:val="18"/>
          <w:szCs w:val="18"/>
        </w:rPr>
        <w:t xml:space="preserve"> в Российской Федерации.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color w:val="000000"/>
          <w:spacing w:val="4"/>
          <w:sz w:val="18"/>
          <w:szCs w:val="18"/>
        </w:rPr>
      </w:pPr>
      <w:r w:rsidRPr="00EC0318">
        <w:rPr>
          <w:rFonts w:ascii="Tahoma" w:hAnsi="Tahoma" w:cs="Tahoma"/>
          <w:color w:val="000000"/>
          <w:spacing w:val="4"/>
          <w:sz w:val="18"/>
          <w:szCs w:val="18"/>
        </w:rPr>
        <w:tab/>
        <w:t xml:space="preserve">Программа призвана помочь селекционерам, частному бизнесу в ближайшие годы создать и начать промышленное производство устойчивых к болезням гибридов сахарной </w:t>
      </w:r>
      <w:hyperlink r:id="rId23" w:history="1">
        <w:r w:rsidRPr="00EC0318">
          <w:rPr>
            <w:rStyle w:val="a3"/>
            <w:rFonts w:ascii="Tahoma" w:hAnsi="Tahoma" w:cs="Tahoma"/>
            <w:color w:val="000000"/>
            <w:spacing w:val="4"/>
            <w:sz w:val="18"/>
            <w:szCs w:val="18"/>
            <w:u w:val="none"/>
          </w:rPr>
          <w:t>свеклы</w:t>
        </w:r>
      </w:hyperlink>
      <w:r w:rsidRPr="00EC0318">
        <w:rPr>
          <w:rFonts w:ascii="Tahoma" w:hAnsi="Tahoma" w:cs="Tahoma"/>
          <w:color w:val="000000"/>
          <w:spacing w:val="4"/>
          <w:sz w:val="18"/>
          <w:szCs w:val="18"/>
        </w:rPr>
        <w:t>, что позволит не только снизить отраслевой риск, но и повысить эффективность отрасли за счет увеличения выхода сахара с гектара.</w:t>
      </w:r>
    </w:p>
    <w:p w:rsidR="00711E8A" w:rsidRPr="00C603F6" w:rsidRDefault="00711E8A" w:rsidP="00711E8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603F6">
        <w:rPr>
          <w:rFonts w:ascii="Tahoma" w:hAnsi="Tahoma" w:cs="Tahoma"/>
          <w:color w:val="000000"/>
          <w:spacing w:val="4"/>
          <w:sz w:val="18"/>
          <w:szCs w:val="18"/>
        </w:rPr>
        <w:tab/>
        <w:t xml:space="preserve">Вышеназванная Методика размещена на сайте </w:t>
      </w:r>
      <w:proofErr w:type="spellStart"/>
      <w:r w:rsidRPr="00C603F6">
        <w:rPr>
          <w:rFonts w:ascii="Tahoma" w:hAnsi="Tahoma" w:cs="Tahoma"/>
          <w:color w:val="000000"/>
          <w:spacing w:val="4"/>
          <w:sz w:val="18"/>
          <w:szCs w:val="18"/>
        </w:rPr>
        <w:t>Союзроссахара</w:t>
      </w:r>
      <w:proofErr w:type="spellEnd"/>
      <w:r w:rsidRPr="00C603F6">
        <w:rPr>
          <w:rFonts w:ascii="Tahoma" w:hAnsi="Tahoma" w:cs="Tahoma"/>
          <w:color w:val="000000"/>
          <w:spacing w:val="4"/>
          <w:sz w:val="18"/>
          <w:szCs w:val="18"/>
        </w:rPr>
        <w:t>.</w:t>
      </w:r>
    </w:p>
    <w:p w:rsidR="00711E8A" w:rsidRPr="00C603F6" w:rsidRDefault="00711E8A" w:rsidP="00711E8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603F6">
        <w:rPr>
          <w:rFonts w:ascii="Tahoma" w:hAnsi="Tahoma" w:cs="Tahoma"/>
          <w:color w:val="000000"/>
          <w:sz w:val="18"/>
          <w:szCs w:val="18"/>
        </w:rPr>
        <w:tab/>
      </w:r>
    </w:p>
    <w:p w:rsidR="00711E8A" w:rsidRPr="00C603F6" w:rsidRDefault="00711E8A" w:rsidP="00711E8A">
      <w:pPr>
        <w:jc w:val="both"/>
        <w:rPr>
          <w:rFonts w:ascii="Tahoma" w:hAnsi="Tahoma" w:cs="Tahoma"/>
          <w:i/>
          <w:sz w:val="18"/>
          <w:szCs w:val="18"/>
        </w:rPr>
      </w:pPr>
      <w:r w:rsidRPr="00C603F6">
        <w:rPr>
          <w:rFonts w:ascii="Tahoma" w:hAnsi="Tahoma" w:cs="Tahoma"/>
          <w:i/>
          <w:sz w:val="18"/>
          <w:szCs w:val="18"/>
        </w:rPr>
        <w:t>Краснодарский  край</w:t>
      </w:r>
    </w:p>
    <w:p w:rsidR="00711E8A" w:rsidRPr="00C603F6" w:rsidRDefault="00711E8A" w:rsidP="00711E8A">
      <w:pPr>
        <w:jc w:val="both"/>
        <w:rPr>
          <w:rFonts w:ascii="Tahoma" w:hAnsi="Tahoma" w:cs="Tahoma"/>
          <w:i/>
          <w:sz w:val="18"/>
          <w:szCs w:val="18"/>
        </w:rPr>
      </w:pPr>
    </w:p>
    <w:p w:rsidR="00711E8A" w:rsidRPr="00C603F6" w:rsidRDefault="00711E8A" w:rsidP="00711E8A">
      <w:pPr>
        <w:jc w:val="both"/>
        <w:rPr>
          <w:rFonts w:ascii="Tahoma" w:hAnsi="Tahoma" w:cs="Tahoma"/>
          <w:color w:val="030303"/>
          <w:sz w:val="18"/>
          <w:szCs w:val="18"/>
        </w:rPr>
      </w:pPr>
      <w:r w:rsidRPr="00C603F6">
        <w:rPr>
          <w:rStyle w:val="a5"/>
          <w:rFonts w:ascii="Tahoma" w:hAnsi="Tahoma" w:cs="Tahoma"/>
          <w:color w:val="030303"/>
          <w:sz w:val="18"/>
          <w:szCs w:val="18"/>
        </w:rPr>
        <w:t>Краснодарский край в 2016 году планирует увеличить производство свекловичного сахара на 6%</w:t>
      </w:r>
    </w:p>
    <w:p w:rsidR="00711E8A" w:rsidRDefault="00711E8A" w:rsidP="00711E8A">
      <w:pPr>
        <w:jc w:val="both"/>
        <w:rPr>
          <w:rFonts w:ascii="Tahoma" w:hAnsi="Tahoma" w:cs="Tahoma"/>
          <w:color w:val="030303"/>
          <w:sz w:val="18"/>
          <w:szCs w:val="18"/>
        </w:rPr>
      </w:pPr>
      <w:r>
        <w:rPr>
          <w:rFonts w:ascii="Tahoma" w:hAnsi="Tahoma" w:cs="Tahoma"/>
          <w:color w:val="030303"/>
          <w:sz w:val="18"/>
          <w:szCs w:val="18"/>
        </w:rPr>
        <w:tab/>
      </w:r>
      <w:r w:rsidRPr="0093608D">
        <w:rPr>
          <w:rFonts w:ascii="Tahoma" w:hAnsi="Tahoma" w:cs="Tahoma"/>
          <w:color w:val="030303"/>
          <w:sz w:val="18"/>
          <w:szCs w:val="18"/>
        </w:rPr>
        <w:t>Краснодарский край может увеличить производство свекловичного сахара на 6% - до 1,2 млн</w:t>
      </w:r>
      <w:r>
        <w:rPr>
          <w:rFonts w:ascii="Tahoma" w:hAnsi="Tahoma" w:cs="Tahoma"/>
          <w:color w:val="030303"/>
          <w:sz w:val="18"/>
          <w:szCs w:val="18"/>
        </w:rPr>
        <w:t>.</w:t>
      </w:r>
      <w:r w:rsidRPr="0093608D">
        <w:rPr>
          <w:rFonts w:ascii="Tahoma" w:hAnsi="Tahoma" w:cs="Tahoma"/>
          <w:color w:val="030303"/>
          <w:sz w:val="18"/>
          <w:szCs w:val="18"/>
        </w:rPr>
        <w:t xml:space="preserve"> тонн в 2016 году, передает "Интерфакс" со ссылкой на сообщение Союза </w:t>
      </w:r>
      <w:proofErr w:type="spellStart"/>
      <w:r w:rsidRPr="0093608D">
        <w:rPr>
          <w:rFonts w:ascii="Tahoma" w:hAnsi="Tahoma" w:cs="Tahoma"/>
          <w:color w:val="030303"/>
          <w:sz w:val="18"/>
          <w:szCs w:val="18"/>
        </w:rPr>
        <w:t>сахаропроизводителей</w:t>
      </w:r>
      <w:proofErr w:type="spellEnd"/>
      <w:r w:rsidRPr="0093608D">
        <w:rPr>
          <w:rFonts w:ascii="Tahoma" w:hAnsi="Tahoma" w:cs="Tahoma"/>
          <w:color w:val="030303"/>
          <w:sz w:val="18"/>
          <w:szCs w:val="18"/>
        </w:rPr>
        <w:t xml:space="preserve"> России (</w:t>
      </w:r>
      <w:proofErr w:type="spellStart"/>
      <w:r w:rsidRPr="0093608D">
        <w:rPr>
          <w:rFonts w:ascii="Tahoma" w:hAnsi="Tahoma" w:cs="Tahoma"/>
          <w:color w:val="030303"/>
          <w:sz w:val="18"/>
          <w:szCs w:val="18"/>
        </w:rPr>
        <w:t>Союзроссахар</w:t>
      </w:r>
      <w:proofErr w:type="spellEnd"/>
      <w:r w:rsidRPr="0093608D">
        <w:rPr>
          <w:rFonts w:ascii="Tahoma" w:hAnsi="Tahoma" w:cs="Tahoma"/>
          <w:color w:val="030303"/>
          <w:sz w:val="18"/>
          <w:szCs w:val="18"/>
        </w:rPr>
        <w:t xml:space="preserve">). </w:t>
      </w:r>
    </w:p>
    <w:p w:rsidR="00711E8A" w:rsidRDefault="00711E8A" w:rsidP="00711E8A">
      <w:pPr>
        <w:jc w:val="both"/>
        <w:rPr>
          <w:rFonts w:ascii="Tahoma" w:hAnsi="Tahoma" w:cs="Tahoma"/>
          <w:color w:val="030303"/>
          <w:sz w:val="18"/>
          <w:szCs w:val="18"/>
        </w:rPr>
      </w:pPr>
      <w:r>
        <w:rPr>
          <w:rFonts w:ascii="Tahoma" w:hAnsi="Tahoma" w:cs="Tahoma"/>
          <w:color w:val="030303"/>
          <w:sz w:val="18"/>
          <w:szCs w:val="18"/>
        </w:rPr>
        <w:tab/>
      </w:r>
      <w:r w:rsidRPr="0093608D">
        <w:rPr>
          <w:rFonts w:ascii="Tahoma" w:hAnsi="Tahoma" w:cs="Tahoma"/>
          <w:color w:val="030303"/>
          <w:sz w:val="18"/>
          <w:szCs w:val="18"/>
        </w:rPr>
        <w:t>Согласно сообщению, в текущем году заготовка сахарной свеклы в крае (с учетом закупки из Ставропольского края и Ростовской области) ожидается на уровне около 10 млн</w:t>
      </w:r>
      <w:r>
        <w:rPr>
          <w:rFonts w:ascii="Tahoma" w:hAnsi="Tahoma" w:cs="Tahoma"/>
          <w:color w:val="030303"/>
          <w:sz w:val="18"/>
          <w:szCs w:val="18"/>
        </w:rPr>
        <w:t>.</w:t>
      </w:r>
      <w:r w:rsidRPr="0093608D">
        <w:rPr>
          <w:rFonts w:ascii="Tahoma" w:hAnsi="Tahoma" w:cs="Tahoma"/>
          <w:color w:val="030303"/>
          <w:sz w:val="18"/>
          <w:szCs w:val="18"/>
        </w:rPr>
        <w:t xml:space="preserve"> тонн, и будет производиться</w:t>
      </w:r>
      <w:r>
        <w:rPr>
          <w:rFonts w:ascii="Tahoma" w:hAnsi="Tahoma" w:cs="Tahoma"/>
          <w:color w:val="030303"/>
          <w:sz w:val="18"/>
          <w:szCs w:val="18"/>
        </w:rPr>
        <w:t xml:space="preserve"> на всех 16 кубанских заводах.</w:t>
      </w:r>
    </w:p>
    <w:p w:rsidR="00711E8A" w:rsidRDefault="00711E8A" w:rsidP="00711E8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30303"/>
          <w:sz w:val="18"/>
          <w:szCs w:val="18"/>
        </w:rPr>
        <w:tab/>
      </w:r>
      <w:r w:rsidRPr="0093608D">
        <w:rPr>
          <w:rFonts w:ascii="Tahoma" w:hAnsi="Tahoma" w:cs="Tahoma"/>
          <w:color w:val="030303"/>
          <w:sz w:val="18"/>
          <w:szCs w:val="18"/>
        </w:rPr>
        <w:t xml:space="preserve">Так, в текущем году после трехлетнего простоя начнет работу </w:t>
      </w:r>
      <w:proofErr w:type="spellStart"/>
      <w:r w:rsidRPr="0093608D">
        <w:rPr>
          <w:rFonts w:ascii="Tahoma" w:hAnsi="Tahoma" w:cs="Tahoma"/>
          <w:color w:val="030303"/>
          <w:sz w:val="18"/>
          <w:szCs w:val="18"/>
        </w:rPr>
        <w:t>Тимашевский</w:t>
      </w:r>
      <w:proofErr w:type="spellEnd"/>
      <w:r w:rsidRPr="0093608D">
        <w:rPr>
          <w:rFonts w:ascii="Tahoma" w:hAnsi="Tahoma" w:cs="Tahoma"/>
          <w:color w:val="030303"/>
          <w:sz w:val="18"/>
          <w:szCs w:val="18"/>
        </w:rPr>
        <w:t xml:space="preserve"> сахарный завод и после двухлетнего простоя - </w:t>
      </w:r>
      <w:proofErr w:type="spellStart"/>
      <w:r w:rsidRPr="0093608D">
        <w:rPr>
          <w:rFonts w:ascii="Tahoma" w:hAnsi="Tahoma" w:cs="Tahoma"/>
          <w:color w:val="030303"/>
          <w:sz w:val="18"/>
          <w:szCs w:val="18"/>
        </w:rPr>
        <w:t>Курганинский</w:t>
      </w:r>
      <w:proofErr w:type="spellEnd"/>
      <w:r w:rsidRPr="0093608D">
        <w:rPr>
          <w:rFonts w:ascii="Tahoma" w:hAnsi="Tahoma" w:cs="Tahoma"/>
          <w:color w:val="030303"/>
          <w:sz w:val="18"/>
          <w:szCs w:val="18"/>
        </w:rPr>
        <w:t xml:space="preserve"> сахарный завод, оба принадлежат концерну "Покровский".</w:t>
      </w:r>
    </w:p>
    <w:p w:rsidR="00711E8A" w:rsidRDefault="00711E8A" w:rsidP="00711E8A">
      <w:pPr>
        <w:jc w:val="both"/>
        <w:rPr>
          <w:rFonts w:ascii="Tahoma" w:hAnsi="Tahoma" w:cs="Tahoma"/>
          <w:sz w:val="18"/>
          <w:szCs w:val="18"/>
        </w:rPr>
      </w:pPr>
    </w:p>
    <w:p w:rsidR="00711E8A" w:rsidRPr="002633D2" w:rsidRDefault="00711E8A" w:rsidP="00711E8A">
      <w:pPr>
        <w:jc w:val="both"/>
        <w:rPr>
          <w:rFonts w:ascii="Tahoma" w:hAnsi="Tahoma" w:cs="Tahoma"/>
          <w:sz w:val="18"/>
          <w:szCs w:val="18"/>
        </w:rPr>
      </w:pPr>
      <w:r w:rsidRPr="002633D2">
        <w:rPr>
          <w:rFonts w:ascii="Tahoma" w:hAnsi="Tahoma" w:cs="Tahoma"/>
          <w:b/>
          <w:sz w:val="18"/>
          <w:szCs w:val="18"/>
        </w:rPr>
        <w:t>Краснодарский сахар из свеклы нового урожая появится на рынке в первой декаде августа</w:t>
      </w:r>
    </w:p>
    <w:p w:rsidR="00711E8A" w:rsidRPr="002633D2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2633D2">
        <w:rPr>
          <w:rFonts w:ascii="Tahoma" w:hAnsi="Tahoma" w:cs="Tahoma"/>
          <w:sz w:val="18"/>
          <w:szCs w:val="18"/>
        </w:rPr>
        <w:t>По информации Ассоциации "</w:t>
      </w:r>
      <w:proofErr w:type="spellStart"/>
      <w:r w:rsidRPr="002633D2">
        <w:rPr>
          <w:rFonts w:ascii="Tahoma" w:hAnsi="Tahoma" w:cs="Tahoma"/>
          <w:sz w:val="18"/>
          <w:szCs w:val="18"/>
        </w:rPr>
        <w:t>Кубаньсахарпром</w:t>
      </w:r>
      <w:proofErr w:type="spellEnd"/>
      <w:r w:rsidRPr="002633D2">
        <w:rPr>
          <w:rFonts w:ascii="Tahoma" w:hAnsi="Tahoma" w:cs="Tahoma"/>
          <w:sz w:val="18"/>
          <w:szCs w:val="18"/>
        </w:rPr>
        <w:t>" в предстоящем производственном сезоне переработка сахарной свеклы урожая 2016 года в крае будет осуществляться на всех 16-ти сахарных заводах.</w:t>
      </w:r>
    </w:p>
    <w:p w:rsidR="00711E8A" w:rsidRPr="002633D2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2633D2">
        <w:rPr>
          <w:rFonts w:ascii="Tahoma" w:hAnsi="Tahoma" w:cs="Tahoma"/>
          <w:sz w:val="18"/>
          <w:szCs w:val="18"/>
        </w:rPr>
        <w:t xml:space="preserve">Согласно графику уборки и заготовки сахарной свеклы урожая 2016 года, согласованному с сельхозпредприятиями и утвержденному Заместителем главы администрации (губернатора) Краснодарского края, пуск сахарных заводов края намечен </w:t>
      </w:r>
      <w:proofErr w:type="gramStart"/>
      <w:r w:rsidRPr="002633D2">
        <w:rPr>
          <w:rFonts w:ascii="Tahoma" w:hAnsi="Tahoma" w:cs="Tahoma"/>
          <w:sz w:val="18"/>
          <w:szCs w:val="18"/>
        </w:rPr>
        <w:t>на</w:t>
      </w:r>
      <w:proofErr w:type="gramEnd"/>
      <w:r w:rsidRPr="002633D2">
        <w:rPr>
          <w:rFonts w:ascii="Tahoma" w:hAnsi="Tahoma" w:cs="Tahoma"/>
          <w:sz w:val="18"/>
          <w:szCs w:val="18"/>
        </w:rPr>
        <w:t xml:space="preserve">: </w:t>
      </w:r>
      <w:proofErr w:type="gramStart"/>
      <w:r w:rsidRPr="002633D2">
        <w:rPr>
          <w:rFonts w:ascii="Tahoma" w:hAnsi="Tahoma" w:cs="Tahoma"/>
          <w:sz w:val="18"/>
          <w:szCs w:val="18"/>
        </w:rPr>
        <w:t>Тбилисском</w:t>
      </w:r>
      <w:proofErr w:type="gramEnd"/>
      <w:r w:rsidRPr="002633D2">
        <w:rPr>
          <w:rFonts w:ascii="Tahoma" w:hAnsi="Tahoma" w:cs="Tahoma"/>
          <w:sz w:val="18"/>
          <w:szCs w:val="18"/>
        </w:rPr>
        <w:t xml:space="preserve"> – 26 июля, </w:t>
      </w:r>
      <w:proofErr w:type="spellStart"/>
      <w:r w:rsidRPr="002633D2">
        <w:rPr>
          <w:rFonts w:ascii="Tahoma" w:hAnsi="Tahoma" w:cs="Tahoma"/>
          <w:sz w:val="18"/>
          <w:szCs w:val="18"/>
        </w:rPr>
        <w:t>Гулькевичском</w:t>
      </w:r>
      <w:proofErr w:type="spellEnd"/>
      <w:r w:rsidRPr="002633D2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2633D2">
        <w:rPr>
          <w:rFonts w:ascii="Tahoma" w:hAnsi="Tahoma" w:cs="Tahoma"/>
          <w:sz w:val="18"/>
          <w:szCs w:val="18"/>
        </w:rPr>
        <w:t>Динском</w:t>
      </w:r>
      <w:proofErr w:type="spellEnd"/>
      <w:r w:rsidRPr="002633D2">
        <w:rPr>
          <w:rFonts w:ascii="Tahoma" w:hAnsi="Tahoma" w:cs="Tahoma"/>
          <w:sz w:val="18"/>
          <w:szCs w:val="18"/>
        </w:rPr>
        <w:t xml:space="preserve"> -  28 июля, </w:t>
      </w:r>
      <w:proofErr w:type="spellStart"/>
      <w:r w:rsidRPr="002633D2">
        <w:rPr>
          <w:rFonts w:ascii="Tahoma" w:hAnsi="Tahoma" w:cs="Tahoma"/>
          <w:sz w:val="18"/>
          <w:szCs w:val="18"/>
        </w:rPr>
        <w:t>Выселковском</w:t>
      </w:r>
      <w:proofErr w:type="spellEnd"/>
      <w:r w:rsidRPr="002633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633D2">
        <w:rPr>
          <w:rFonts w:ascii="Tahoma" w:hAnsi="Tahoma" w:cs="Tahoma"/>
          <w:sz w:val="18"/>
          <w:szCs w:val="18"/>
        </w:rPr>
        <w:t>Каневском</w:t>
      </w:r>
      <w:proofErr w:type="spellEnd"/>
      <w:r w:rsidRPr="002633D2">
        <w:rPr>
          <w:rFonts w:ascii="Tahoma" w:hAnsi="Tahoma" w:cs="Tahoma"/>
          <w:sz w:val="18"/>
          <w:szCs w:val="18"/>
        </w:rPr>
        <w:t xml:space="preserve"> и Павловском – 31 июля текущего года.</w:t>
      </w:r>
    </w:p>
    <w:p w:rsidR="00711E8A" w:rsidRPr="002633D2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2633D2">
        <w:rPr>
          <w:rFonts w:ascii="Tahoma" w:hAnsi="Tahoma" w:cs="Tahoma"/>
          <w:sz w:val="18"/>
          <w:szCs w:val="18"/>
        </w:rPr>
        <w:t>Остальные 10 сахарных заводов будут пущены в период с 1- 6 августа.</w:t>
      </w:r>
    </w:p>
    <w:p w:rsidR="00711E8A" w:rsidRPr="002633D2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2633D2">
        <w:rPr>
          <w:rFonts w:ascii="Tahoma" w:hAnsi="Tahoma" w:cs="Tahoma"/>
          <w:sz w:val="18"/>
          <w:szCs w:val="18"/>
        </w:rPr>
        <w:t>Состояние посевов сахарной свеклы в крае удовлетворительное. Вес корня на 21 июля т. г. составил 465 г, что на 41 г выше прошлогоднего, сахаристость свеклы в среднем - 14,58%, в прошлом году на эту дату сахаристость составила - 13,45%.</w:t>
      </w:r>
    </w:p>
    <w:p w:rsidR="00711E8A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2633D2">
        <w:rPr>
          <w:rFonts w:ascii="Tahoma" w:hAnsi="Tahoma" w:cs="Tahoma"/>
          <w:sz w:val="18"/>
          <w:szCs w:val="18"/>
        </w:rPr>
        <w:t>Благодаря росту посевов свеклы в крае на 16% до 181 тыс. га, ожидаемая заготовка свеклы в крае увеличится на 20% и составит около 8,0 млн. тонн, а с учетом свеклы из Ставропольского края и Ростовской области на сахарные заводы края поступит около 10,0 млн. тонн свеклы.</w:t>
      </w:r>
    </w:p>
    <w:p w:rsidR="00711E8A" w:rsidRDefault="00711E8A" w:rsidP="00711E8A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711E8A" w:rsidRDefault="00711E8A" w:rsidP="00711E8A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noProof/>
          <w:color w:val="FF0000"/>
          <w:sz w:val="18"/>
          <w:szCs w:val="18"/>
          <w:lang w:eastAsia="ru-RU"/>
        </w:rPr>
        <w:lastRenderedPageBreak/>
        <w:drawing>
          <wp:inline distT="0" distB="0" distL="0" distR="0">
            <wp:extent cx="6315075" cy="3181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8A" w:rsidRDefault="00711E8A" w:rsidP="00711E8A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711E8A" w:rsidRDefault="00711E8A" w:rsidP="00711E8A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15.07.</w:t>
      </w:r>
      <w:r w:rsidRPr="00C533C9">
        <w:rPr>
          <w:rFonts w:ascii="Tahoma" w:hAnsi="Tahoma" w:cs="Tahoma"/>
          <w:i/>
          <w:sz w:val="18"/>
          <w:szCs w:val="18"/>
        </w:rPr>
        <w:t>2016г. по данным ГБУ КК «Кубанский сельскохозяйственный ИКЦ» средняя цена производителей сахара в Кр</w:t>
      </w:r>
      <w:r>
        <w:rPr>
          <w:rFonts w:ascii="Tahoma" w:hAnsi="Tahoma" w:cs="Tahoma"/>
          <w:i/>
          <w:sz w:val="18"/>
          <w:szCs w:val="18"/>
        </w:rPr>
        <w:t>аснодарском крае составляет 48 000</w:t>
      </w:r>
      <w:r w:rsidRPr="00C533C9">
        <w:rPr>
          <w:rFonts w:ascii="Tahoma" w:hAnsi="Tahoma" w:cs="Tahoma"/>
          <w:i/>
          <w:sz w:val="18"/>
          <w:szCs w:val="18"/>
        </w:rPr>
        <w:t xml:space="preserve"> руб. за 1 </w:t>
      </w:r>
      <w:proofErr w:type="spellStart"/>
      <w:r w:rsidRPr="00C533C9">
        <w:rPr>
          <w:rFonts w:ascii="Tahoma" w:hAnsi="Tahoma" w:cs="Tahoma"/>
          <w:i/>
          <w:sz w:val="18"/>
          <w:szCs w:val="18"/>
        </w:rPr>
        <w:t>тн</w:t>
      </w:r>
      <w:proofErr w:type="spellEnd"/>
      <w:r w:rsidRPr="00C533C9">
        <w:rPr>
          <w:rFonts w:ascii="Tahoma" w:hAnsi="Tahoma" w:cs="Tahoma"/>
          <w:i/>
          <w:sz w:val="18"/>
          <w:szCs w:val="18"/>
        </w:rPr>
        <w:t>. По сравнению с аналогичным периодом 2</w:t>
      </w:r>
      <w:r>
        <w:rPr>
          <w:rFonts w:ascii="Tahoma" w:hAnsi="Tahoma" w:cs="Tahoma"/>
          <w:i/>
          <w:sz w:val="18"/>
          <w:szCs w:val="18"/>
        </w:rPr>
        <w:t>015г. увеличение составило +19,6</w:t>
      </w:r>
      <w:r w:rsidRPr="00C533C9">
        <w:rPr>
          <w:rFonts w:ascii="Tahoma" w:hAnsi="Tahoma" w:cs="Tahoma"/>
          <w:i/>
          <w:sz w:val="18"/>
          <w:szCs w:val="18"/>
        </w:rPr>
        <w:t xml:space="preserve">%. </w:t>
      </w:r>
    </w:p>
    <w:p w:rsidR="00EC0318" w:rsidRPr="002633D2" w:rsidRDefault="00EC0318" w:rsidP="00711E8A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711E8A" w:rsidRDefault="00711E8A" w:rsidP="00711E8A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6324600" cy="3105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18" w:rsidRDefault="00EC0318" w:rsidP="00711E8A">
      <w:pPr>
        <w:ind w:firstLine="708"/>
        <w:rPr>
          <w:rFonts w:ascii="Tahoma" w:hAnsi="Tahoma" w:cs="Tahoma"/>
          <w:i/>
          <w:sz w:val="18"/>
          <w:szCs w:val="18"/>
        </w:rPr>
      </w:pPr>
    </w:p>
    <w:p w:rsidR="00711E8A" w:rsidRDefault="00711E8A" w:rsidP="00711E8A">
      <w:pPr>
        <w:ind w:firstLine="70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15.07.2016</w:t>
      </w:r>
      <w:r w:rsidRPr="00C72942">
        <w:rPr>
          <w:rFonts w:ascii="Tahoma" w:hAnsi="Tahoma" w:cs="Tahoma"/>
          <w:i/>
          <w:sz w:val="18"/>
          <w:szCs w:val="18"/>
        </w:rPr>
        <w:t>г. по данным ГБУ КК «Кубанский сельскохозяйственный ИКЦ» средняя потребительская цена за 1 кг</w:t>
      </w:r>
      <w:proofErr w:type="gramStart"/>
      <w:r w:rsidRPr="00C72942">
        <w:rPr>
          <w:rFonts w:ascii="Tahoma" w:hAnsi="Tahoma" w:cs="Tahoma"/>
          <w:i/>
          <w:sz w:val="18"/>
          <w:szCs w:val="18"/>
        </w:rPr>
        <w:t>.</w:t>
      </w:r>
      <w:proofErr w:type="gramEnd"/>
      <w:r w:rsidRPr="00C72942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C72942"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составляет 56 руб. 00</w:t>
      </w:r>
      <w:r w:rsidRPr="00C72942">
        <w:rPr>
          <w:rFonts w:ascii="Tahoma" w:hAnsi="Tahoma" w:cs="Tahoma"/>
          <w:i/>
          <w:sz w:val="18"/>
          <w:szCs w:val="18"/>
        </w:rPr>
        <w:t>.</w:t>
      </w:r>
      <w:r>
        <w:rPr>
          <w:rFonts w:ascii="Tahoma" w:hAnsi="Tahoma" w:cs="Tahoma"/>
          <w:i/>
          <w:sz w:val="18"/>
          <w:szCs w:val="18"/>
        </w:rPr>
        <w:t xml:space="preserve">коп. По сравнению с аналогичным периодом 2015г. увеличение составило +14,2%. </w:t>
      </w:r>
    </w:p>
    <w:p w:rsidR="00711E8A" w:rsidRDefault="00711E8A" w:rsidP="00711E8A"/>
    <w:p w:rsidR="00711E8A" w:rsidRPr="00592625" w:rsidRDefault="00711E8A" w:rsidP="00711E8A">
      <w:pPr>
        <w:pStyle w:val="a6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592625">
        <w:rPr>
          <w:rFonts w:ascii="Tahoma" w:hAnsi="Tahoma" w:cs="Tahoma"/>
          <w:b/>
          <w:bCs/>
          <w:sz w:val="18"/>
          <w:szCs w:val="18"/>
        </w:rPr>
        <w:t>Индекс потребительских цен на сахар в Краснодарском крае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92625">
        <w:rPr>
          <w:rFonts w:ascii="Tahoma" w:hAnsi="Tahoma" w:cs="Tahoma"/>
          <w:bCs/>
          <w:sz w:val="18"/>
          <w:szCs w:val="18"/>
        </w:rPr>
        <w:t xml:space="preserve">(по данным </w:t>
      </w:r>
      <w:proofErr w:type="spellStart"/>
      <w:r w:rsidRPr="00592625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592625">
        <w:rPr>
          <w:rFonts w:ascii="Tahoma" w:hAnsi="Tahoma" w:cs="Tahoma"/>
          <w:bCs/>
          <w:sz w:val="18"/>
          <w:szCs w:val="18"/>
        </w:rPr>
        <w:t>)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1613"/>
        <w:gridCol w:w="1678"/>
        <w:gridCol w:w="1809"/>
        <w:gridCol w:w="1946"/>
      </w:tblGrid>
      <w:tr w:rsidR="00711E8A" w:rsidRPr="00592625" w:rsidTr="00DC038D">
        <w:trPr>
          <w:trHeight w:val="176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11E8A" w:rsidRPr="00E634BA" w:rsidRDefault="00711E8A" w:rsidP="00DC038D">
            <w:pPr>
              <w:pStyle w:val="a6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634BA">
              <w:rPr>
                <w:rFonts w:ascii="Tahoma" w:hAnsi="Tahoma" w:cs="Tahoma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2016г.</w:t>
            </w:r>
          </w:p>
        </w:tc>
      </w:tr>
      <w:tr w:rsidR="00711E8A" w:rsidRPr="00592625" w:rsidTr="00DC038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  <w:r w:rsidRPr="00592625">
              <w:rPr>
                <w:rFonts w:ascii="Tahoma" w:hAnsi="Tahoma" w:cs="Tahoma"/>
                <w:sz w:val="18"/>
                <w:szCs w:val="18"/>
              </w:rPr>
              <w:t xml:space="preserve"> июня к </w:t>
            </w:r>
            <w:r w:rsidRPr="00592625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  <w:r w:rsidRPr="00592625">
              <w:rPr>
                <w:rFonts w:ascii="Tahoma" w:hAnsi="Tahoma" w:cs="Tahoma"/>
                <w:sz w:val="18"/>
                <w:szCs w:val="18"/>
              </w:rPr>
              <w:t xml:space="preserve"> июня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4 июля к 27 июня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  <w:lang w:val="en-US"/>
              </w:rPr>
              <w:t xml:space="preserve">11 </w:t>
            </w:r>
            <w:r w:rsidRPr="00592625">
              <w:rPr>
                <w:rFonts w:ascii="Tahoma" w:hAnsi="Tahoma" w:cs="Tahoma"/>
                <w:sz w:val="18"/>
                <w:szCs w:val="18"/>
              </w:rPr>
              <w:t xml:space="preserve">июля к </w:t>
            </w:r>
          </w:p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4 июля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  <w:lang w:val="en-US"/>
              </w:rPr>
              <w:t xml:space="preserve">18 </w:t>
            </w:r>
            <w:r w:rsidRPr="00592625">
              <w:rPr>
                <w:rFonts w:ascii="Tahoma" w:hAnsi="Tahoma" w:cs="Tahoma"/>
                <w:sz w:val="18"/>
                <w:szCs w:val="18"/>
              </w:rPr>
              <w:t xml:space="preserve">июля к </w:t>
            </w:r>
          </w:p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  <w:r w:rsidRPr="00592625">
              <w:rPr>
                <w:rFonts w:ascii="Tahoma" w:hAnsi="Tahoma" w:cs="Tahoma"/>
                <w:sz w:val="18"/>
                <w:szCs w:val="18"/>
              </w:rPr>
              <w:t xml:space="preserve"> июля</w:t>
            </w:r>
          </w:p>
        </w:tc>
      </w:tr>
      <w:tr w:rsidR="00711E8A" w:rsidRPr="00592625" w:rsidTr="00DC038D">
        <w:trPr>
          <w:trHeight w:val="247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8A" w:rsidRPr="00592625" w:rsidRDefault="00711E8A" w:rsidP="00DC038D">
            <w:pPr>
              <w:pStyle w:val="a6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92625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E8A" w:rsidRPr="00592625" w:rsidRDefault="00711E8A" w:rsidP="00DC038D">
            <w:pPr>
              <w:ind w:right="170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E8A" w:rsidRPr="00592625" w:rsidRDefault="00711E8A" w:rsidP="00DC038D">
            <w:pPr>
              <w:autoSpaceDE w:val="0"/>
              <w:autoSpaceDN w:val="0"/>
              <w:ind w:right="170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E8A" w:rsidRPr="00592625" w:rsidRDefault="00711E8A" w:rsidP="00DC038D">
            <w:pPr>
              <w:ind w:right="170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E8A" w:rsidRPr="00592625" w:rsidRDefault="00711E8A" w:rsidP="00DC038D">
            <w:pPr>
              <w:ind w:right="170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color w:val="000000"/>
                <w:sz w:val="18"/>
                <w:szCs w:val="18"/>
              </w:rPr>
              <w:t>99,95</w:t>
            </w:r>
          </w:p>
        </w:tc>
      </w:tr>
    </w:tbl>
    <w:p w:rsidR="00711E8A" w:rsidRDefault="00711E8A" w:rsidP="00711E8A">
      <w:pPr>
        <w:jc w:val="center"/>
        <w:rPr>
          <w:rFonts w:ascii="Tahoma" w:hAnsi="Tahoma" w:cs="Tahoma"/>
          <w:noProof/>
          <w:sz w:val="18"/>
          <w:szCs w:val="18"/>
        </w:rPr>
      </w:pPr>
    </w:p>
    <w:p w:rsidR="00711E8A" w:rsidRPr="00592625" w:rsidRDefault="00711E8A" w:rsidP="00711E8A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92625">
        <w:rPr>
          <w:rFonts w:ascii="Tahoma" w:hAnsi="Tahoma" w:cs="Tahoma"/>
          <w:b/>
          <w:bCs/>
          <w:sz w:val="18"/>
          <w:szCs w:val="18"/>
        </w:rPr>
        <w:t>Потребительские цены на сахар в Краснодарском крае и отдельных городах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9262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92625">
        <w:rPr>
          <w:rFonts w:ascii="Tahoma" w:hAnsi="Tahoma" w:cs="Tahoma"/>
          <w:sz w:val="18"/>
          <w:szCs w:val="18"/>
        </w:rPr>
        <w:t>(</w:t>
      </w:r>
      <w:r w:rsidRPr="00592625">
        <w:rPr>
          <w:rFonts w:ascii="Tahoma" w:hAnsi="Tahoma" w:cs="Tahoma"/>
          <w:bCs/>
          <w:sz w:val="18"/>
          <w:szCs w:val="18"/>
        </w:rPr>
        <w:t xml:space="preserve">по данным </w:t>
      </w:r>
      <w:proofErr w:type="spellStart"/>
      <w:r w:rsidRPr="00592625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592625"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285"/>
        <w:gridCol w:w="2243"/>
        <w:gridCol w:w="2088"/>
      </w:tblGrid>
      <w:tr w:rsidR="00711E8A" w:rsidRPr="00592625" w:rsidTr="00DC038D">
        <w:trPr>
          <w:trHeight w:val="287"/>
          <w:jc w:val="center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11E8A" w:rsidRPr="00E634BA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34BA">
              <w:rPr>
                <w:rFonts w:ascii="Tahoma" w:hAnsi="Tahoma" w:cs="Tahoma"/>
                <w:sz w:val="18"/>
                <w:szCs w:val="18"/>
              </w:rPr>
              <w:t>Город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11E8A" w:rsidRPr="00E634BA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34BA">
              <w:rPr>
                <w:rFonts w:ascii="Tahoma" w:hAnsi="Tahoma" w:cs="Tahoma"/>
                <w:sz w:val="18"/>
                <w:szCs w:val="18"/>
              </w:rPr>
              <w:t xml:space="preserve">Средние цены за </w:t>
            </w:r>
            <w:proofErr w:type="gramStart"/>
            <w:r w:rsidRPr="00E634BA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  <w:r w:rsidRPr="00E634BA">
              <w:rPr>
                <w:rFonts w:ascii="Tahoma" w:hAnsi="Tahoma" w:cs="Tahoma"/>
                <w:sz w:val="18"/>
                <w:szCs w:val="18"/>
              </w:rPr>
              <w:t>., руб.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11E8A" w:rsidRPr="00E634BA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34BA">
              <w:rPr>
                <w:rFonts w:ascii="Tahoma" w:hAnsi="Tahoma" w:cs="Tahoma"/>
                <w:sz w:val="18"/>
                <w:szCs w:val="18"/>
              </w:rPr>
              <w:t>% изменение</w:t>
            </w:r>
          </w:p>
        </w:tc>
      </w:tr>
      <w:tr w:rsidR="00711E8A" w:rsidRPr="00592625" w:rsidTr="00DC038D">
        <w:trPr>
          <w:trHeight w:val="268"/>
          <w:jc w:val="center"/>
        </w:trPr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11E8A" w:rsidRPr="00E634BA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34BA">
              <w:rPr>
                <w:rFonts w:ascii="Tahoma" w:hAnsi="Tahoma" w:cs="Tahoma"/>
                <w:sz w:val="18"/>
                <w:szCs w:val="18"/>
              </w:rPr>
              <w:t>20.07.2015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11E8A" w:rsidRPr="00E634BA" w:rsidRDefault="00711E8A" w:rsidP="00DC038D">
            <w:pPr>
              <w:ind w:firstLine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34BA">
              <w:rPr>
                <w:rFonts w:ascii="Tahoma" w:hAnsi="Tahoma" w:cs="Tahoma"/>
                <w:sz w:val="18"/>
                <w:szCs w:val="18"/>
              </w:rPr>
              <w:t>18.07.2016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E8A" w:rsidRPr="00592625" w:rsidTr="00DC038D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A" w:rsidRPr="00E634BA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34BA">
              <w:rPr>
                <w:rFonts w:ascii="Tahoma" w:hAnsi="Tahoma" w:cs="Tahoma"/>
                <w:sz w:val="18"/>
                <w:szCs w:val="18"/>
              </w:rPr>
              <w:t>51,32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A" w:rsidRPr="00E634BA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34BA">
              <w:rPr>
                <w:rFonts w:ascii="Tahoma" w:hAnsi="Tahoma" w:cs="Tahoma"/>
                <w:sz w:val="18"/>
                <w:szCs w:val="18"/>
              </w:rPr>
              <w:t>57,06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+11,18</w:t>
            </w:r>
          </w:p>
        </w:tc>
      </w:tr>
      <w:tr w:rsidR="00711E8A" w:rsidRPr="00592625" w:rsidTr="00DC038D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Краснодар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52,12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56,62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+8,63</w:t>
            </w:r>
          </w:p>
        </w:tc>
      </w:tr>
      <w:tr w:rsidR="00711E8A" w:rsidRPr="00592625" w:rsidTr="00DC038D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92625"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47,43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54,24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+14,36</w:t>
            </w:r>
          </w:p>
        </w:tc>
      </w:tr>
      <w:tr w:rsidR="00711E8A" w:rsidRPr="00592625" w:rsidTr="00DC038D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Ейск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52,15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60,77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+16,53</w:t>
            </w:r>
          </w:p>
        </w:tc>
      </w:tr>
      <w:tr w:rsidR="00711E8A" w:rsidRPr="00592625" w:rsidTr="00DC038D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51,31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55,86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+8,87</w:t>
            </w:r>
          </w:p>
        </w:tc>
      </w:tr>
      <w:tr w:rsidR="00711E8A" w:rsidRPr="00592625" w:rsidTr="00DC038D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Сочи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56,27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57,94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+2,97</w:t>
            </w:r>
          </w:p>
        </w:tc>
      </w:tr>
      <w:tr w:rsidR="00711E8A" w:rsidRPr="00592625" w:rsidTr="00DC038D">
        <w:trPr>
          <w:trHeight w:val="287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Туапсе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50,64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60,55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11E8A" w:rsidRPr="00592625" w:rsidRDefault="00711E8A" w:rsidP="00DC03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625">
              <w:rPr>
                <w:rFonts w:ascii="Tahoma" w:hAnsi="Tahoma" w:cs="Tahoma"/>
                <w:sz w:val="18"/>
                <w:szCs w:val="18"/>
              </w:rPr>
              <w:t>+19,57</w:t>
            </w:r>
          </w:p>
        </w:tc>
      </w:tr>
    </w:tbl>
    <w:p w:rsidR="00EC0318" w:rsidRDefault="00711E8A" w:rsidP="00711E8A">
      <w:pPr>
        <w:rPr>
          <w:rFonts w:ascii="Tahoma" w:hAnsi="Tahoma" w:cs="Tahoma"/>
          <w:sz w:val="18"/>
          <w:szCs w:val="18"/>
        </w:rPr>
      </w:pPr>
      <w:r w:rsidRPr="00592625">
        <w:rPr>
          <w:rFonts w:ascii="Tahoma" w:hAnsi="Tahoma" w:cs="Tahoma"/>
          <w:sz w:val="18"/>
          <w:szCs w:val="18"/>
        </w:rPr>
        <w:tab/>
      </w:r>
    </w:p>
    <w:p w:rsidR="00711E8A" w:rsidRPr="00592625" w:rsidRDefault="00711E8A" w:rsidP="00711E8A">
      <w:pPr>
        <w:rPr>
          <w:rFonts w:ascii="Tahoma" w:hAnsi="Tahoma" w:cs="Tahoma"/>
          <w:i/>
          <w:sz w:val="18"/>
          <w:szCs w:val="18"/>
        </w:rPr>
      </w:pPr>
      <w:r w:rsidRPr="00592625">
        <w:rPr>
          <w:rFonts w:ascii="Tahoma" w:hAnsi="Tahoma" w:cs="Tahoma"/>
          <w:i/>
          <w:sz w:val="18"/>
          <w:szCs w:val="18"/>
        </w:rPr>
        <w:t>П</w:t>
      </w:r>
      <w:r>
        <w:rPr>
          <w:rFonts w:ascii="Tahoma" w:hAnsi="Tahoma" w:cs="Tahoma"/>
          <w:i/>
          <w:sz w:val="18"/>
          <w:szCs w:val="18"/>
        </w:rPr>
        <w:t xml:space="preserve">о данным </w:t>
      </w:r>
      <w:proofErr w:type="spellStart"/>
      <w:r>
        <w:rPr>
          <w:rFonts w:ascii="Tahoma" w:hAnsi="Tahoma" w:cs="Tahoma"/>
          <w:i/>
          <w:sz w:val="18"/>
          <w:szCs w:val="18"/>
        </w:rPr>
        <w:t>Краснодарстата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на 18.07.2016г. по сравнению с 20</w:t>
      </w:r>
      <w:r w:rsidRPr="00592625">
        <w:rPr>
          <w:rFonts w:ascii="Tahoma" w:hAnsi="Tahoma" w:cs="Tahoma"/>
          <w:i/>
          <w:sz w:val="18"/>
          <w:szCs w:val="18"/>
        </w:rPr>
        <w:t>.07.2015г. отмечено повышение средней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592625">
        <w:rPr>
          <w:rFonts w:ascii="Tahoma" w:hAnsi="Tahoma" w:cs="Tahoma"/>
          <w:i/>
          <w:sz w:val="18"/>
          <w:szCs w:val="18"/>
        </w:rPr>
        <w:t xml:space="preserve">потребительской цены на сахар в наблюдаемых городах в </w:t>
      </w:r>
      <w:r>
        <w:rPr>
          <w:rFonts w:ascii="Tahoma" w:hAnsi="Tahoma" w:cs="Tahoma"/>
          <w:i/>
          <w:sz w:val="18"/>
          <w:szCs w:val="18"/>
        </w:rPr>
        <w:t>пределах от +2,97% до +19,57%.</w:t>
      </w:r>
    </w:p>
    <w:p w:rsidR="00711E8A" w:rsidRPr="00592625" w:rsidRDefault="00711E8A" w:rsidP="00711E8A">
      <w:pPr>
        <w:ind w:firstLine="539"/>
        <w:rPr>
          <w:rFonts w:ascii="Tahoma" w:hAnsi="Tahoma" w:cs="Tahoma"/>
          <w:sz w:val="18"/>
          <w:szCs w:val="18"/>
        </w:rPr>
      </w:pPr>
    </w:p>
    <w:p w:rsidR="00711E8A" w:rsidRDefault="00711E8A" w:rsidP="00711E8A">
      <w:pPr>
        <w:jc w:val="center"/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286500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18" w:rsidRDefault="00EC0318" w:rsidP="00711E8A">
      <w:pPr>
        <w:pStyle w:val="1"/>
        <w:pageBreakBefore w:val="0"/>
        <w:numPr>
          <w:ilvl w:val="0"/>
          <w:numId w:val="0"/>
        </w:numPr>
        <w:spacing w:before="0" w:after="0"/>
        <w:ind w:left="142"/>
        <w:jc w:val="both"/>
        <w:rPr>
          <w:b w:val="0"/>
          <w:i/>
          <w:color w:val="auto"/>
          <w:sz w:val="18"/>
          <w:szCs w:val="18"/>
        </w:rPr>
      </w:pPr>
    </w:p>
    <w:p w:rsidR="00711E8A" w:rsidRDefault="00EC0318" w:rsidP="00711E8A">
      <w:pPr>
        <w:pStyle w:val="1"/>
        <w:pageBreakBefore w:val="0"/>
        <w:numPr>
          <w:ilvl w:val="0"/>
          <w:numId w:val="0"/>
        </w:numPr>
        <w:spacing w:before="0" w:after="0"/>
        <w:ind w:left="142"/>
        <w:jc w:val="both"/>
        <w:rPr>
          <w:b w:val="0"/>
          <w:i/>
          <w:color w:val="auto"/>
          <w:sz w:val="18"/>
          <w:szCs w:val="18"/>
        </w:rPr>
      </w:pPr>
      <w:r>
        <w:rPr>
          <w:b w:val="0"/>
          <w:i/>
          <w:color w:val="auto"/>
          <w:sz w:val="18"/>
          <w:szCs w:val="18"/>
        </w:rPr>
        <w:tab/>
      </w:r>
      <w:r w:rsidR="00711E8A" w:rsidRPr="00497061">
        <w:rPr>
          <w:b w:val="0"/>
          <w:i/>
          <w:color w:val="auto"/>
          <w:sz w:val="18"/>
          <w:szCs w:val="18"/>
        </w:rPr>
        <w:t>Средние розничные цены на сахар в г. Краснодаре на 20.07.2016г. сложились следующим образом: максимальное среднее значение потребительской цены на сахар составило 66 руб. 25 коп. Минимальная цена за 1 кг</w:t>
      </w:r>
      <w:proofErr w:type="gramStart"/>
      <w:r w:rsidR="00711E8A" w:rsidRPr="00497061">
        <w:rPr>
          <w:b w:val="0"/>
          <w:i/>
          <w:color w:val="auto"/>
          <w:sz w:val="18"/>
          <w:szCs w:val="18"/>
        </w:rPr>
        <w:t>.</w:t>
      </w:r>
      <w:proofErr w:type="gramEnd"/>
      <w:r w:rsidR="00711E8A" w:rsidRPr="00497061">
        <w:rPr>
          <w:b w:val="0"/>
          <w:i/>
          <w:color w:val="auto"/>
          <w:sz w:val="18"/>
          <w:szCs w:val="18"/>
        </w:rPr>
        <w:t xml:space="preserve"> </w:t>
      </w:r>
      <w:proofErr w:type="gramStart"/>
      <w:r w:rsidR="00711E8A" w:rsidRPr="00497061">
        <w:rPr>
          <w:b w:val="0"/>
          <w:i/>
          <w:color w:val="auto"/>
          <w:sz w:val="18"/>
          <w:szCs w:val="18"/>
        </w:rPr>
        <w:t>с</w:t>
      </w:r>
      <w:proofErr w:type="gramEnd"/>
      <w:r w:rsidR="00711E8A" w:rsidRPr="00497061">
        <w:rPr>
          <w:b w:val="0"/>
          <w:i/>
          <w:color w:val="auto"/>
          <w:sz w:val="18"/>
          <w:szCs w:val="18"/>
        </w:rPr>
        <w:t>ахара в столице Кубани равна 47 руб. 45 коп. Средняя розничная цена 1 кг. сахара установилась на уровне 56 руб. 50 коп</w:t>
      </w:r>
      <w:proofErr w:type="gramStart"/>
      <w:r w:rsidR="00711E8A" w:rsidRPr="00497061">
        <w:rPr>
          <w:b w:val="0"/>
          <w:i/>
          <w:color w:val="auto"/>
          <w:sz w:val="18"/>
          <w:szCs w:val="18"/>
        </w:rPr>
        <w:t xml:space="preserve">., </w:t>
      </w:r>
      <w:proofErr w:type="gramEnd"/>
      <w:r w:rsidR="00711E8A" w:rsidRPr="00497061">
        <w:rPr>
          <w:b w:val="0"/>
          <w:i/>
          <w:color w:val="auto"/>
          <w:sz w:val="18"/>
          <w:szCs w:val="18"/>
        </w:rPr>
        <w:t>что выше по сравнению с 29.07.2015г. на 8,4%.</w:t>
      </w:r>
    </w:p>
    <w:p w:rsidR="00711E8A" w:rsidRPr="00C603F6" w:rsidRDefault="00711E8A" w:rsidP="00711E8A">
      <w:pPr>
        <w:rPr>
          <w:rFonts w:ascii="Tahoma" w:hAnsi="Tahoma" w:cs="Tahoma"/>
          <w:color w:val="000000"/>
          <w:sz w:val="18"/>
          <w:szCs w:val="18"/>
        </w:rPr>
      </w:pPr>
    </w:p>
    <w:p w:rsidR="00711E8A" w:rsidRDefault="00711E8A" w:rsidP="00711E8A">
      <w:pPr>
        <w:rPr>
          <w:rFonts w:ascii="Tahoma" w:hAnsi="Tahoma" w:cs="Tahoma"/>
          <w:i/>
          <w:color w:val="000000"/>
          <w:sz w:val="18"/>
          <w:szCs w:val="18"/>
        </w:rPr>
      </w:pPr>
      <w:r w:rsidRPr="00C603F6">
        <w:rPr>
          <w:rFonts w:ascii="Tahoma" w:hAnsi="Tahoma" w:cs="Tahoma"/>
          <w:i/>
          <w:color w:val="000000"/>
          <w:sz w:val="18"/>
          <w:szCs w:val="18"/>
        </w:rPr>
        <w:t>Мировой рынок  сахара</w:t>
      </w:r>
    </w:p>
    <w:p w:rsidR="00711E8A" w:rsidRPr="00C603F6" w:rsidRDefault="00711E8A" w:rsidP="00711E8A">
      <w:pPr>
        <w:rPr>
          <w:rFonts w:ascii="Tahoma" w:hAnsi="Tahoma" w:cs="Tahoma"/>
          <w:i/>
          <w:color w:val="000000"/>
          <w:sz w:val="18"/>
          <w:szCs w:val="18"/>
        </w:rPr>
      </w:pPr>
    </w:p>
    <w:p w:rsidR="00711E8A" w:rsidRPr="00C603F6" w:rsidRDefault="00711E8A" w:rsidP="00711E8A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b w:val="0"/>
          <w:color w:val="000000"/>
          <w:sz w:val="18"/>
          <w:szCs w:val="18"/>
        </w:rPr>
      </w:pPr>
      <w:proofErr w:type="spellStart"/>
      <w:r w:rsidRPr="00C603F6">
        <w:rPr>
          <w:color w:val="000000"/>
          <w:sz w:val="18"/>
          <w:szCs w:val="18"/>
        </w:rPr>
        <w:t>Czarnikow</w:t>
      </w:r>
      <w:proofErr w:type="spellEnd"/>
      <w:r w:rsidRPr="00C603F6">
        <w:rPr>
          <w:color w:val="000000"/>
          <w:sz w:val="18"/>
          <w:szCs w:val="18"/>
        </w:rPr>
        <w:t>" прогнозирует мировой дефицит сахара в размере 9,8 млн. тонн в сезоне 2016/17гг.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C603F6">
        <w:rPr>
          <w:rFonts w:ascii="Tahoma" w:hAnsi="Tahoma" w:cs="Tahoma"/>
          <w:color w:val="000000"/>
          <w:sz w:val="18"/>
          <w:szCs w:val="18"/>
        </w:rPr>
        <w:tab/>
        <w:t xml:space="preserve">Известный лондонский </w:t>
      </w:r>
      <w:proofErr w:type="spellStart"/>
      <w:r w:rsidRPr="00C603F6">
        <w:rPr>
          <w:rFonts w:ascii="Tahoma" w:hAnsi="Tahoma" w:cs="Tahoma"/>
          <w:color w:val="000000"/>
          <w:sz w:val="18"/>
          <w:szCs w:val="18"/>
        </w:rPr>
        <w:t>трейдерский</w:t>
      </w:r>
      <w:proofErr w:type="spellEnd"/>
      <w:r w:rsidRPr="00C603F6">
        <w:rPr>
          <w:rFonts w:ascii="Tahoma" w:hAnsi="Tahoma" w:cs="Tahoma"/>
          <w:color w:val="000000"/>
          <w:sz w:val="18"/>
          <w:szCs w:val="18"/>
        </w:rPr>
        <w:t xml:space="preserve"> дом "</w:t>
      </w:r>
      <w:proofErr w:type="spellStart"/>
      <w:r w:rsidRPr="00C603F6">
        <w:rPr>
          <w:rFonts w:ascii="Tahoma" w:hAnsi="Tahoma" w:cs="Tahoma"/>
          <w:color w:val="000000"/>
          <w:sz w:val="18"/>
          <w:szCs w:val="18"/>
        </w:rPr>
        <w:t>Czarnikow</w:t>
      </w:r>
      <w:proofErr w:type="spellEnd"/>
      <w:r w:rsidRPr="00C603F6">
        <w:rPr>
          <w:rFonts w:ascii="Tahoma" w:hAnsi="Tahoma" w:cs="Tahoma"/>
          <w:color w:val="000000"/>
          <w:sz w:val="18"/>
          <w:szCs w:val="18"/>
        </w:rPr>
        <w:t>" прогнозирует мировой дефицит сахара в размере 9,8 млн. т в сезоне 2016/17гг, что чуть меньше ожидаемого дефицита в 12,5 млн. на текущий сезон 2015/16гг, сообщает "</w:t>
      </w:r>
      <w:hyperlink r:id="rId27" w:history="1">
        <w:r w:rsidRPr="00C603F6">
          <w:rPr>
            <w:rStyle w:val="a3"/>
            <w:rFonts w:ascii="Tahoma" w:hAnsi="Tahoma" w:cs="Tahoma"/>
            <w:color w:val="000000"/>
            <w:sz w:val="18"/>
            <w:szCs w:val="18"/>
          </w:rPr>
          <w:t>Рейтер</w:t>
        </w:r>
      </w:hyperlink>
      <w:r w:rsidRPr="00C603F6">
        <w:rPr>
          <w:rFonts w:ascii="Tahoma" w:hAnsi="Tahoma" w:cs="Tahoma"/>
          <w:color w:val="000000"/>
          <w:sz w:val="18"/>
          <w:szCs w:val="18"/>
        </w:rPr>
        <w:t>".</w:t>
      </w:r>
      <w:bookmarkStart w:id="0" w:name="_GoBack"/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>Аналитики "</w:t>
      </w:r>
      <w:proofErr w:type="spellStart"/>
      <w:r w:rsidRPr="00EC0318">
        <w:rPr>
          <w:rFonts w:ascii="Tahoma" w:hAnsi="Tahoma" w:cs="Tahoma"/>
          <w:sz w:val="18"/>
          <w:szCs w:val="18"/>
        </w:rPr>
        <w:t>Czarnikow</w:t>
      </w:r>
      <w:proofErr w:type="spellEnd"/>
      <w:r w:rsidRPr="00EC0318">
        <w:rPr>
          <w:rFonts w:ascii="Tahoma" w:hAnsi="Tahoma" w:cs="Tahoma"/>
          <w:sz w:val="18"/>
          <w:szCs w:val="18"/>
        </w:rPr>
        <w:t xml:space="preserve">" считают, что совокупный дефицит за два сезона практически полностью обнулит все запасы сахара, </w:t>
      </w:r>
      <w:proofErr w:type="spellStart"/>
      <w:r w:rsidRPr="00EC0318">
        <w:rPr>
          <w:rFonts w:ascii="Tahoma" w:hAnsi="Tahoma" w:cs="Tahoma"/>
          <w:sz w:val="18"/>
          <w:szCs w:val="18"/>
        </w:rPr>
        <w:t>накопленые</w:t>
      </w:r>
      <w:proofErr w:type="spellEnd"/>
      <w:r w:rsidRPr="00EC0318">
        <w:rPr>
          <w:rFonts w:ascii="Tahoma" w:hAnsi="Tahoma" w:cs="Tahoma"/>
          <w:sz w:val="18"/>
          <w:szCs w:val="18"/>
        </w:rPr>
        <w:t xml:space="preserve"> за предыдущие четыре </w:t>
      </w:r>
      <w:proofErr w:type="spellStart"/>
      <w:r w:rsidRPr="00EC0318">
        <w:rPr>
          <w:rFonts w:ascii="Tahoma" w:hAnsi="Tahoma" w:cs="Tahoma"/>
          <w:sz w:val="18"/>
          <w:szCs w:val="18"/>
        </w:rPr>
        <w:t>профицитных</w:t>
      </w:r>
      <w:proofErr w:type="spellEnd"/>
      <w:r w:rsidRPr="00EC0318">
        <w:rPr>
          <w:rFonts w:ascii="Tahoma" w:hAnsi="Tahoma" w:cs="Tahoma"/>
          <w:sz w:val="18"/>
          <w:szCs w:val="18"/>
        </w:rPr>
        <w:t xml:space="preserve"> года.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>По этой причине "</w:t>
      </w:r>
      <w:proofErr w:type="spellStart"/>
      <w:r w:rsidRPr="00EC0318">
        <w:rPr>
          <w:rFonts w:ascii="Tahoma" w:hAnsi="Tahoma" w:cs="Tahoma"/>
          <w:sz w:val="18"/>
          <w:szCs w:val="18"/>
        </w:rPr>
        <w:t>Czarnikow</w:t>
      </w:r>
      <w:proofErr w:type="spellEnd"/>
      <w:r w:rsidRPr="00EC0318">
        <w:rPr>
          <w:rFonts w:ascii="Tahoma" w:hAnsi="Tahoma" w:cs="Tahoma"/>
          <w:sz w:val="18"/>
          <w:szCs w:val="18"/>
        </w:rPr>
        <w:t>" ожидает, что волатильность цен будет расти в ближайшие месяцы, и более высокие цены сохранятся в краткосрочной и среднесрочной перспективе.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>Согласно прогнозу "</w:t>
      </w:r>
      <w:proofErr w:type="spellStart"/>
      <w:r w:rsidRPr="00EC0318">
        <w:rPr>
          <w:rFonts w:ascii="Tahoma" w:hAnsi="Tahoma" w:cs="Tahoma"/>
          <w:sz w:val="18"/>
          <w:szCs w:val="18"/>
        </w:rPr>
        <w:t>Czarnikow</w:t>
      </w:r>
      <w:proofErr w:type="spellEnd"/>
      <w:r w:rsidRPr="00EC0318">
        <w:rPr>
          <w:rFonts w:ascii="Tahoma" w:hAnsi="Tahoma" w:cs="Tahoma"/>
          <w:sz w:val="18"/>
          <w:szCs w:val="18"/>
        </w:rPr>
        <w:t>" мировое производство сахара вырастит в сезоне 2016/17гг. до 177,8 млн. тонн, а в текущем сезоне 2015/16гг. составит примерно 172,9 млн. тонн.</w:t>
      </w:r>
    </w:p>
    <w:p w:rsidR="00711E8A" w:rsidRPr="00EC0318" w:rsidRDefault="00711E8A" w:rsidP="00711E8A">
      <w:pPr>
        <w:rPr>
          <w:rFonts w:ascii="Tahoma" w:hAnsi="Tahoma" w:cs="Tahoma"/>
          <w:i/>
          <w:sz w:val="18"/>
          <w:szCs w:val="18"/>
        </w:rPr>
      </w:pPr>
    </w:p>
    <w:p w:rsidR="00711E8A" w:rsidRPr="00EC0318" w:rsidRDefault="00711E8A" w:rsidP="00711E8A">
      <w:pPr>
        <w:rPr>
          <w:rFonts w:ascii="Tahoma" w:hAnsi="Tahoma" w:cs="Tahoma"/>
          <w:i/>
          <w:sz w:val="18"/>
          <w:szCs w:val="18"/>
        </w:rPr>
      </w:pPr>
      <w:r w:rsidRPr="00EC0318">
        <w:rPr>
          <w:rFonts w:ascii="Tahoma" w:hAnsi="Tahoma" w:cs="Tahoma"/>
          <w:b/>
          <w:spacing w:val="4"/>
          <w:sz w:val="18"/>
          <w:szCs w:val="18"/>
        </w:rPr>
        <w:t>USDA увеличил прогноз производства сахара в США в сезоне 2016-2017гг.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</w:r>
      <w:proofErr w:type="gramStart"/>
      <w:r w:rsidRPr="00EC0318">
        <w:rPr>
          <w:rFonts w:ascii="Tahoma" w:hAnsi="Tahoma" w:cs="Tahoma"/>
          <w:spacing w:val="4"/>
          <w:sz w:val="18"/>
          <w:szCs w:val="18"/>
        </w:rPr>
        <w:t xml:space="preserve">Департамента сельского хозяйства США (USDA) увеличил прогноз производства сахара в США в сезоне 2016-2017гг. на 250,896 коротких тонн (226,796 тонн - </w:t>
      </w:r>
      <w:hyperlink r:id="rId28" w:history="1">
        <w:proofErr w:type="spellStart"/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Sugar.Ru</w:t>
        </w:r>
        <w:proofErr w:type="spellEnd"/>
      </w:hyperlink>
      <w:r w:rsidRPr="00EC0318">
        <w:rPr>
          <w:rFonts w:ascii="Tahoma" w:hAnsi="Tahoma" w:cs="Tahoma"/>
          <w:spacing w:val="4"/>
          <w:sz w:val="18"/>
          <w:szCs w:val="18"/>
        </w:rPr>
        <w:t>) в пересчете на сахар-сырец (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strv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), или 2,9%, за счет увеличения объемов производства в штате Луизиана, исходя из данных июльского доклада, размещенного на </w:t>
      </w:r>
      <w:hyperlink r:id="rId29" w:history="1"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сайте USDA</w:t>
        </w:r>
      </w:hyperlink>
      <w:r w:rsidRPr="00EC0318">
        <w:rPr>
          <w:rFonts w:ascii="Tahoma" w:hAnsi="Tahoma" w:cs="Tahoma"/>
          <w:spacing w:val="4"/>
          <w:sz w:val="18"/>
          <w:szCs w:val="18"/>
        </w:rPr>
        <w:t>. Общий объем производства сахара в сезоне 2016-2017 (октябрь-сентябрь) ожидается 8,961 млн. коротких тонн (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strv</w:t>
      </w:r>
      <w:proofErr w:type="spellEnd"/>
      <w:proofErr w:type="gramEnd"/>
      <w:r w:rsidRPr="00EC0318">
        <w:rPr>
          <w:rFonts w:ascii="Tahoma" w:hAnsi="Tahoma" w:cs="Tahoma"/>
          <w:spacing w:val="4"/>
          <w:sz w:val="18"/>
          <w:szCs w:val="18"/>
        </w:rPr>
        <w:t>) (</w:t>
      </w:r>
      <w:proofErr w:type="gramStart"/>
      <w:r w:rsidRPr="00EC0318">
        <w:rPr>
          <w:rFonts w:ascii="Tahoma" w:hAnsi="Tahoma" w:cs="Tahoma"/>
          <w:spacing w:val="4"/>
          <w:sz w:val="18"/>
          <w:szCs w:val="18"/>
        </w:rPr>
        <w:t xml:space="preserve">8,129 тонн - </w:t>
      </w:r>
      <w:hyperlink r:id="rId30" w:history="1">
        <w:proofErr w:type="spellStart"/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Sugar.Ru</w:t>
        </w:r>
        <w:proofErr w:type="spellEnd"/>
      </w:hyperlink>
      <w:r w:rsidRPr="00EC0318">
        <w:rPr>
          <w:rFonts w:ascii="Tahoma" w:hAnsi="Tahoma" w:cs="Tahoma"/>
          <w:spacing w:val="4"/>
          <w:sz w:val="18"/>
          <w:szCs w:val="18"/>
        </w:rPr>
        <w:t>), по сравнению с 8,71 млн. коротких тонн прогнозируемых в июне.</w:t>
      </w:r>
      <w:proofErr w:type="gramEnd"/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>Луизиана является вторым по величине в США производителем сахара из сахарного тростника. По оценкам в штате будет произведено до 1,604 млн. коротких тонн, что на 7,3% выше, чем в июньском прогнозе и на 12,7% выше, чем в сезоне 2015-2016 гг.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>В штатах Флорида и Техас (занимают первое и третье место в США по объемам производства сахара из тростника), также ожидается увеличение производства на 20 тыс. тонн до 1,99 млн. и 135 тыс. коротких тонн соответственно.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 xml:space="preserve">Общий объем производства сахара из сахарного тростника в США в сезоне 2016-2017гг. прогнозируется на уровне 3,769 млн. коротких тонн (3,419 тонн - </w:t>
      </w:r>
      <w:hyperlink r:id="rId31" w:history="1">
        <w:proofErr w:type="spellStart"/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Sugar.Ru</w:t>
        </w:r>
        <w:proofErr w:type="spellEnd"/>
      </w:hyperlink>
      <w:r w:rsidRPr="00EC0318">
        <w:rPr>
          <w:rFonts w:ascii="Tahoma" w:hAnsi="Tahoma" w:cs="Tahoma"/>
          <w:spacing w:val="4"/>
          <w:sz w:val="18"/>
          <w:szCs w:val="18"/>
        </w:rPr>
        <w:t xml:space="preserve">), что на 149 тыс. коротких тонн больше предыдущих оценок. Производство сахара из сахарной </w:t>
      </w:r>
      <w:hyperlink r:id="rId32" w:history="1"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свеклы</w:t>
        </w:r>
      </w:hyperlink>
      <w:r w:rsidRPr="00EC0318">
        <w:rPr>
          <w:rFonts w:ascii="Tahoma" w:hAnsi="Tahoma" w:cs="Tahoma"/>
          <w:spacing w:val="4"/>
          <w:sz w:val="18"/>
          <w:szCs w:val="18"/>
        </w:rPr>
        <w:t xml:space="preserve"> оценивается на уровне 3,769 </w:t>
      </w:r>
      <w:r w:rsidRPr="00EC0318">
        <w:rPr>
          <w:rFonts w:ascii="Tahoma" w:hAnsi="Tahoma" w:cs="Tahoma"/>
          <w:spacing w:val="4"/>
          <w:sz w:val="18"/>
          <w:szCs w:val="18"/>
        </w:rPr>
        <w:lastRenderedPageBreak/>
        <w:t xml:space="preserve">млн. коротких тонн (3,419 тонн - </w:t>
      </w:r>
      <w:hyperlink r:id="rId33" w:history="1">
        <w:proofErr w:type="spellStart"/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Sugar.Ru</w:t>
        </w:r>
        <w:proofErr w:type="spellEnd"/>
      </w:hyperlink>
      <w:r w:rsidRPr="00EC0318">
        <w:rPr>
          <w:rFonts w:ascii="Tahoma" w:hAnsi="Tahoma" w:cs="Tahoma"/>
          <w:spacing w:val="4"/>
          <w:sz w:val="18"/>
          <w:szCs w:val="18"/>
        </w:rPr>
        <w:t>), что также на 102 тыс. коротких тонн больше июньских прогнозов.</w:t>
      </w:r>
    </w:p>
    <w:p w:rsidR="00711E8A" w:rsidRPr="00EC0318" w:rsidRDefault="00711E8A" w:rsidP="00711E8A"/>
    <w:p w:rsidR="00711E8A" w:rsidRPr="00EC0318" w:rsidRDefault="00711E8A" w:rsidP="00711E8A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color w:val="auto"/>
          <w:spacing w:val="4"/>
          <w:sz w:val="18"/>
          <w:szCs w:val="18"/>
        </w:rPr>
      </w:pPr>
      <w:r w:rsidRPr="00EC0318">
        <w:rPr>
          <w:color w:val="auto"/>
          <w:spacing w:val="4"/>
          <w:sz w:val="18"/>
          <w:szCs w:val="18"/>
        </w:rPr>
        <w:t>В Великобритании повысят цену на сахарную свеклу на 9% в 2017/18 МГ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 xml:space="preserve">Закупочные цены на сахарную свеклу в Великобритании могут вырасти в 2017 году на 8,4%. Такой бонус хозяйства получат при условии, что </w:t>
      </w:r>
      <w:hyperlink r:id="rId34" w:history="1"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цены на сахар</w:t>
        </w:r>
      </w:hyperlink>
      <w:r w:rsidRPr="00EC0318">
        <w:rPr>
          <w:rFonts w:ascii="Tahoma" w:hAnsi="Tahoma" w:cs="Tahoma"/>
          <w:spacing w:val="4"/>
          <w:sz w:val="18"/>
          <w:szCs w:val="18"/>
        </w:rPr>
        <w:t xml:space="preserve"> в ЕС будут оставаться на высоком уровне. Об этом сообщает </w:t>
      </w:r>
      <w:hyperlink r:id="rId35" w:history="1">
        <w:proofErr w:type="spellStart"/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Farmers</w:t>
        </w:r>
        <w:proofErr w:type="spellEnd"/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 xml:space="preserve"> </w:t>
        </w:r>
        <w:proofErr w:type="spellStart"/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Weekly</w:t>
        </w:r>
        <w:proofErr w:type="spellEnd"/>
      </w:hyperlink>
      <w:r w:rsidRPr="00EC0318">
        <w:rPr>
          <w:rFonts w:ascii="Tahoma" w:hAnsi="Tahoma" w:cs="Tahoma"/>
          <w:spacing w:val="4"/>
          <w:sz w:val="18"/>
          <w:szCs w:val="18"/>
        </w:rPr>
        <w:t xml:space="preserve"> 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 xml:space="preserve">Фермерам предлагают гарантированную минимальную цену в 22 фунта/т (1829,3 руб./т - </w:t>
      </w:r>
      <w:hyperlink r:id="rId36" w:history="1">
        <w:proofErr w:type="spellStart"/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Sugar.Ru</w:t>
        </w:r>
        <w:proofErr w:type="spellEnd"/>
      </w:hyperlink>
      <w:r w:rsidRPr="00EC0318">
        <w:rPr>
          <w:rFonts w:ascii="Tahoma" w:hAnsi="Tahoma" w:cs="Tahoma"/>
          <w:spacing w:val="4"/>
          <w:sz w:val="18"/>
          <w:szCs w:val="18"/>
        </w:rPr>
        <w:t>) в течение сезона 2017/18гг. после нескольких лет падения цены до уровня текущего года - 20,30 фунтов/т (1687,9 руб./т).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British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Sugar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 </w:t>
      </w:r>
      <w:proofErr w:type="gramStart"/>
      <w:r w:rsidRPr="00EC0318">
        <w:rPr>
          <w:rFonts w:ascii="Tahoma" w:hAnsi="Tahoma" w:cs="Tahoma"/>
          <w:spacing w:val="4"/>
          <w:sz w:val="18"/>
          <w:szCs w:val="18"/>
        </w:rPr>
        <w:t>предлагает контракты на один или три года включая</w:t>
      </w:r>
      <w:proofErr w:type="gramEnd"/>
      <w:r w:rsidRPr="00EC0318">
        <w:rPr>
          <w:rFonts w:ascii="Tahoma" w:hAnsi="Tahoma" w:cs="Tahoma"/>
          <w:spacing w:val="4"/>
          <w:sz w:val="18"/>
          <w:szCs w:val="18"/>
        </w:rPr>
        <w:t xml:space="preserve"> бонусы, которые будут выплачиваться, если </w:t>
      </w:r>
      <w:hyperlink r:id="rId37" w:history="1"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цены на сахар</w:t>
        </w:r>
      </w:hyperlink>
      <w:r w:rsidRPr="00EC0318">
        <w:rPr>
          <w:rFonts w:ascii="Tahoma" w:hAnsi="Tahoma" w:cs="Tahoma"/>
          <w:spacing w:val="4"/>
          <w:sz w:val="18"/>
          <w:szCs w:val="18"/>
        </w:rPr>
        <w:t xml:space="preserve"> в ЕС поднимутся до уровня 475-700 евро/т (33106,2-48788,1 руб./т) в течение маркетингового года.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 xml:space="preserve">Рост цен на сахарную свеклу начнется после завершения переговоров между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British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Sugar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 и NFU (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National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Farmer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Union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>). Сотрудничество будет осуществляться по двум предложенным вариантам: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 xml:space="preserve">1) контракт сроком на 1 год: 10% от выручки сахара, если </w:t>
      </w:r>
      <w:hyperlink r:id="rId38" w:history="1"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цена на сахар</w:t>
        </w:r>
      </w:hyperlink>
      <w:r w:rsidRPr="00EC0318">
        <w:rPr>
          <w:rFonts w:ascii="Tahoma" w:hAnsi="Tahoma" w:cs="Tahoma"/>
          <w:spacing w:val="4"/>
          <w:sz w:val="18"/>
          <w:szCs w:val="18"/>
        </w:rPr>
        <w:t xml:space="preserve"> будет превышать 475 евро/т (33106,2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руб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>/т), будет выделено производителям как маркетинговый бонус;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>2) контракт на 3 года: 25% выручки от сахара будет выделено производителям как маркетинговый бонус.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i/>
          <w:spacing w:val="4"/>
          <w:sz w:val="18"/>
          <w:szCs w:val="18"/>
        </w:rPr>
        <w:tab/>
        <w:t>«</w:t>
      </w:r>
      <w:r w:rsidRPr="00EC0318">
        <w:rPr>
          <w:rStyle w:val="a4"/>
          <w:rFonts w:ascii="Tahoma" w:hAnsi="Tahoma" w:cs="Tahoma"/>
          <w:i w:val="0"/>
          <w:spacing w:val="4"/>
          <w:sz w:val="18"/>
          <w:szCs w:val="18"/>
        </w:rPr>
        <w:t xml:space="preserve">Когда рыночные условия хорошие, наши производители будут получать маркетинговые преимущества. Это бесспорно указывает на уровень конкуренции среди фермеров, работающих с </w:t>
      </w:r>
      <w:proofErr w:type="spellStart"/>
      <w:r w:rsidRPr="00EC0318">
        <w:rPr>
          <w:rStyle w:val="a4"/>
          <w:rFonts w:ascii="Tahoma" w:hAnsi="Tahoma" w:cs="Tahoma"/>
          <w:i w:val="0"/>
          <w:spacing w:val="4"/>
          <w:sz w:val="18"/>
          <w:szCs w:val="18"/>
        </w:rPr>
        <w:t>British</w:t>
      </w:r>
      <w:proofErr w:type="spellEnd"/>
      <w:r w:rsidRPr="00EC0318">
        <w:rPr>
          <w:rStyle w:val="a4"/>
          <w:rFonts w:ascii="Tahoma" w:hAnsi="Tahoma" w:cs="Tahoma"/>
          <w:i w:val="0"/>
          <w:spacing w:val="4"/>
          <w:sz w:val="18"/>
          <w:szCs w:val="18"/>
        </w:rPr>
        <w:t xml:space="preserve"> </w:t>
      </w:r>
      <w:proofErr w:type="spellStart"/>
      <w:r w:rsidRPr="00EC0318">
        <w:rPr>
          <w:rStyle w:val="a4"/>
          <w:rFonts w:ascii="Tahoma" w:hAnsi="Tahoma" w:cs="Tahoma"/>
          <w:i w:val="0"/>
          <w:spacing w:val="4"/>
          <w:sz w:val="18"/>
          <w:szCs w:val="18"/>
        </w:rPr>
        <w:t>Sugar</w:t>
      </w:r>
      <w:proofErr w:type="spellEnd"/>
      <w:r w:rsidRPr="00EC0318">
        <w:rPr>
          <w:rStyle w:val="a4"/>
          <w:rFonts w:ascii="Tahoma" w:hAnsi="Tahoma" w:cs="Tahoma"/>
          <w:i w:val="0"/>
          <w:spacing w:val="4"/>
          <w:sz w:val="18"/>
          <w:szCs w:val="18"/>
        </w:rPr>
        <w:t>, а также повысит наши позиции на рынке с высоким уровнем конкуренции</w:t>
      </w:r>
      <w:r w:rsidRPr="00EC0318">
        <w:rPr>
          <w:rFonts w:ascii="Tahoma" w:hAnsi="Tahoma" w:cs="Tahoma"/>
          <w:i/>
          <w:spacing w:val="4"/>
          <w:sz w:val="18"/>
          <w:szCs w:val="18"/>
        </w:rPr>
        <w:t>»,-</w:t>
      </w:r>
      <w:r w:rsidRPr="00EC0318">
        <w:rPr>
          <w:rFonts w:ascii="Tahoma" w:hAnsi="Tahoma" w:cs="Tahoma"/>
          <w:spacing w:val="4"/>
          <w:sz w:val="18"/>
          <w:szCs w:val="18"/>
        </w:rPr>
        <w:t xml:space="preserve"> сказал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Колм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Маккей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, директор по сельскому хозяйству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British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Sugar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>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>В свою очередь, руководитель сахарного направления NFU, Уильям Мартин добавил, что: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i/>
          <w:spacing w:val="4"/>
          <w:sz w:val="18"/>
          <w:szCs w:val="18"/>
        </w:rPr>
      </w:pPr>
      <w:r w:rsidRPr="00EC0318">
        <w:rPr>
          <w:rFonts w:ascii="Tahoma" w:hAnsi="Tahoma" w:cs="Tahoma"/>
          <w:i/>
          <w:spacing w:val="4"/>
          <w:sz w:val="18"/>
          <w:szCs w:val="18"/>
        </w:rPr>
        <w:tab/>
        <w:t>«</w:t>
      </w:r>
      <w:r w:rsidRPr="00EC0318">
        <w:rPr>
          <w:rStyle w:val="a4"/>
          <w:rFonts w:ascii="Tahoma" w:hAnsi="Tahoma" w:cs="Tahoma"/>
          <w:i w:val="0"/>
          <w:spacing w:val="4"/>
          <w:sz w:val="18"/>
          <w:szCs w:val="18"/>
        </w:rPr>
        <w:t>Консолидация сахарного рынка, а также возможность многолетних контрактов, позволит производителям планировать и инвестировать в будущее</w:t>
      </w:r>
      <w:r w:rsidRPr="00EC0318">
        <w:rPr>
          <w:rFonts w:ascii="Tahoma" w:hAnsi="Tahoma" w:cs="Tahoma"/>
          <w:i/>
          <w:spacing w:val="4"/>
          <w:sz w:val="18"/>
          <w:szCs w:val="18"/>
        </w:rPr>
        <w:t>».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 xml:space="preserve">Напомним, что компания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British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Sugar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Corporation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, была сформирована в 1936 году, когда британский парламент национализировал отрасль производства сахара, и объединил все сахарные заводы в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British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Sugar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Corporation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>. На данный момент корпорация включает в себя 13 отдельных компаний и 18 заводов по всей стране.</w:t>
      </w:r>
    </w:p>
    <w:p w:rsidR="00711E8A" w:rsidRPr="00EC0318" w:rsidRDefault="00711E8A" w:rsidP="00711E8A"/>
    <w:p w:rsidR="00711E8A" w:rsidRPr="00EC0318" w:rsidRDefault="00711E8A" w:rsidP="00711E8A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color w:val="auto"/>
          <w:spacing w:val="4"/>
          <w:sz w:val="18"/>
          <w:szCs w:val="18"/>
        </w:rPr>
      </w:pPr>
      <w:r w:rsidRPr="00EC0318">
        <w:rPr>
          <w:color w:val="auto"/>
          <w:spacing w:val="4"/>
          <w:sz w:val="18"/>
          <w:szCs w:val="18"/>
        </w:rPr>
        <w:t>Несладкая жизнь в Бразилии: куда пропал сахар?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>Бразилия – крупнейший в мире производитель сахара, но сегодня потребители в стране столкнулись с его нехваткой и рекордным ростом цен. Разгадка довольно проста: большая его часть отправляется на экспорт.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rPr>
          <w:rFonts w:ascii="Tahoma" w:hAnsi="Tahoma" w:cs="Tahoma"/>
          <w:b/>
          <w:i/>
          <w:spacing w:val="4"/>
          <w:sz w:val="18"/>
          <w:szCs w:val="18"/>
        </w:rPr>
      </w:pPr>
      <w:r w:rsidRPr="00EC0318">
        <w:rPr>
          <w:rStyle w:val="a5"/>
          <w:rFonts w:ascii="Tahoma" w:hAnsi="Tahoma" w:cs="Tahoma"/>
          <w:b w:val="0"/>
          <w:i/>
          <w:spacing w:val="4"/>
          <w:sz w:val="18"/>
          <w:szCs w:val="18"/>
        </w:rPr>
        <w:t>Абсолютные ценовые рекорды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 xml:space="preserve">Эталонная цена на кристаллический сахар, одного из множества подсластителей, </w:t>
      </w:r>
      <w:proofErr w:type="gramStart"/>
      <w:r w:rsidRPr="00EC0318">
        <w:rPr>
          <w:rFonts w:ascii="Tahoma" w:hAnsi="Tahoma" w:cs="Tahoma"/>
          <w:spacing w:val="4"/>
          <w:sz w:val="18"/>
          <w:szCs w:val="18"/>
        </w:rPr>
        <w:t>используемых</w:t>
      </w:r>
      <w:proofErr w:type="gramEnd"/>
      <w:r w:rsidRPr="00EC0318">
        <w:rPr>
          <w:rFonts w:ascii="Tahoma" w:hAnsi="Tahoma" w:cs="Tahoma"/>
          <w:spacing w:val="4"/>
          <w:sz w:val="18"/>
          <w:szCs w:val="18"/>
        </w:rPr>
        <w:t xml:space="preserve"> в пищевой индустрии, выросла на 83% за прошлый год, – сообщает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Bloomberg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>. Стоимость товара взметнулась после того, как крупнейшие производители страны переориентировались с производства белого сахара на экспорт необработанного сырья. Поставки за рубеж растут значительными темпами на фоне реального снижения.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>Рост цен, который прибавился к национальной инфляции, сделал жизнь бразильцев горче, сегодня они столкнулись с наихудшей рецессией за десятилетия. Местные производители продуктов питания и напитков борются за поставки и теперь платят надбавку к международным ценам, которая превышает в четыре раза прошлогоднюю.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>Кристаллический сахар прибавил 13% в июне до 87.29 реалов ($26.35) за 50 кг мешок, согласно данным Университета Сан-Пауло. 24 июня цена достигла абсолютного максимума в 87.2 реалов.</w:t>
      </w:r>
    </w:p>
    <w:p w:rsidR="00711E8A" w:rsidRPr="00EC0318" w:rsidRDefault="00711E8A" w:rsidP="00711E8A">
      <w:pPr>
        <w:pStyle w:val="a6"/>
        <w:shd w:val="clear" w:color="auto" w:fill="FFFFFF"/>
        <w:tabs>
          <w:tab w:val="left" w:pos="2459"/>
        </w:tabs>
        <w:spacing w:before="0" w:after="0"/>
        <w:jc w:val="both"/>
        <w:rPr>
          <w:rFonts w:ascii="Tahoma" w:hAnsi="Tahoma" w:cs="Tahoma"/>
          <w:b/>
          <w:i/>
          <w:spacing w:val="4"/>
          <w:sz w:val="18"/>
          <w:szCs w:val="18"/>
        </w:rPr>
      </w:pPr>
      <w:r w:rsidRPr="00EC0318">
        <w:rPr>
          <w:rStyle w:val="a5"/>
          <w:rFonts w:ascii="Tahoma" w:hAnsi="Tahoma" w:cs="Tahoma"/>
          <w:b w:val="0"/>
          <w:i/>
          <w:spacing w:val="4"/>
          <w:sz w:val="18"/>
          <w:szCs w:val="18"/>
        </w:rPr>
        <w:t>Равнение на экспорт</w:t>
      </w:r>
      <w:r w:rsidRPr="00EC0318">
        <w:rPr>
          <w:rStyle w:val="a5"/>
          <w:rFonts w:ascii="Tahoma" w:hAnsi="Tahoma" w:cs="Tahoma"/>
          <w:b w:val="0"/>
          <w:i/>
          <w:spacing w:val="4"/>
          <w:sz w:val="18"/>
          <w:szCs w:val="18"/>
        </w:rPr>
        <w:tab/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 xml:space="preserve">Производители решили частично оказаться от производства белого сахара, продажа которого ориентирована на внутренний рынок. Представитель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Cofco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Agri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, одного из крупнейших игроков отрасли, отметил, что отказ от его производства на четырех своих заводах – исключительно техническое решение, поскольку их заводы недостаточно эффективны. Внутренние поставки белого сахара были сокращены на 300, 000 метрических тонн, но, как уверяют представители компании, поставки сахара-сырца вырастут в том же объеме до 1.2 млн. тонн. Второй отраслевой гигант USJ сократил поставки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зарубеж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 на 50,000 тонн до 220,000.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>Эти сокращения – всего часть от 7.7 млн. тонн, потребляемых в Бразилии, но совместно с ограничениями всех участников отрасли, это может оказать влияние на внутренний рынок, надеются они.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 xml:space="preserve">Наценка на белый сахар за доставку в течение следующего года выросла более чем до $40 за тонну к сырцу (который торгуется на товарной бирже в Нью-Йорке), в прошлом году она составляла $10. Производители продуктов питания и напитков страдают от поставок, которые были отложены ранее в этом году на фоне ожиданий хорошего урожая. </w:t>
      </w:r>
      <w:r w:rsidRPr="00EC0318">
        <w:rPr>
          <w:rFonts w:ascii="Tahoma" w:hAnsi="Tahoma" w:cs="Tahoma"/>
          <w:i/>
          <w:spacing w:val="4"/>
          <w:sz w:val="18"/>
          <w:szCs w:val="18"/>
        </w:rPr>
        <w:t>«</w:t>
      </w:r>
      <w:r w:rsidRPr="00EC0318">
        <w:rPr>
          <w:rStyle w:val="a4"/>
          <w:rFonts w:ascii="Tahoma" w:hAnsi="Tahoma" w:cs="Tahoma"/>
          <w:i w:val="0"/>
          <w:spacing w:val="4"/>
          <w:sz w:val="18"/>
          <w:szCs w:val="18"/>
        </w:rPr>
        <w:t>Теперь сильный экспорт, но склады пустуют</w:t>
      </w:r>
      <w:r w:rsidRPr="00EC0318">
        <w:rPr>
          <w:rFonts w:ascii="Tahoma" w:hAnsi="Tahoma" w:cs="Tahoma"/>
          <w:i/>
          <w:spacing w:val="4"/>
          <w:sz w:val="18"/>
          <w:szCs w:val="18"/>
        </w:rPr>
        <w:t>»,</w:t>
      </w:r>
      <w:r w:rsidRPr="00EC0318">
        <w:rPr>
          <w:rFonts w:ascii="Tahoma" w:hAnsi="Tahoma" w:cs="Tahoma"/>
          <w:spacing w:val="4"/>
          <w:sz w:val="18"/>
          <w:szCs w:val="18"/>
        </w:rPr>
        <w:t xml:space="preserve"> – сетуют они.</w:t>
      </w:r>
    </w:p>
    <w:p w:rsidR="00711E8A" w:rsidRPr="00EC0318" w:rsidRDefault="00711E8A" w:rsidP="00711E8A">
      <w:pPr>
        <w:jc w:val="both"/>
      </w:pPr>
    </w:p>
    <w:p w:rsidR="00711E8A" w:rsidRPr="00EC0318" w:rsidRDefault="00711E8A" w:rsidP="00711E8A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color w:val="auto"/>
          <w:spacing w:val="4"/>
          <w:sz w:val="18"/>
          <w:szCs w:val="18"/>
        </w:rPr>
      </w:pPr>
      <w:r w:rsidRPr="00EC0318">
        <w:rPr>
          <w:color w:val="auto"/>
          <w:spacing w:val="4"/>
          <w:sz w:val="18"/>
          <w:szCs w:val="18"/>
        </w:rPr>
        <w:t>Индия: Цены на сахар за год выросли на 16,79%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>Годовая инфляция в Индии ускорилась в июне до 5,77%, достигнув максимального значения с августа 2014 года, передает Министерство статистики и выполнения программ страны, сообщает "</w:t>
      </w:r>
      <w:hyperlink r:id="rId39" w:history="1"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TrendEconomy.ru</w:t>
        </w:r>
      </w:hyperlink>
      <w:r w:rsidRPr="00EC0318">
        <w:rPr>
          <w:rFonts w:ascii="Tahoma" w:hAnsi="Tahoma" w:cs="Tahoma"/>
          <w:spacing w:val="4"/>
          <w:sz w:val="18"/>
          <w:szCs w:val="18"/>
        </w:rPr>
        <w:t xml:space="preserve">". Сахар вырос на 16,79%. Ранее </w:t>
      </w:r>
      <w:hyperlink r:id="rId40" w:tgtFrame="_blank" w:history="1">
        <w:proofErr w:type="spellStart"/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Sugar.Ru</w:t>
        </w:r>
        <w:proofErr w:type="spellEnd"/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 xml:space="preserve"> уже писали</w:t>
        </w:r>
      </w:hyperlink>
      <w:r w:rsidRPr="00EC0318">
        <w:rPr>
          <w:rFonts w:ascii="Tahoma" w:hAnsi="Tahoma" w:cs="Tahoma"/>
          <w:spacing w:val="4"/>
          <w:sz w:val="18"/>
          <w:szCs w:val="18"/>
        </w:rPr>
        <w:t xml:space="preserve"> о решении Правительства Индии </w:t>
      </w:r>
      <w:r w:rsidRPr="00EC0318">
        <w:rPr>
          <w:rFonts w:ascii="Tahoma" w:hAnsi="Tahoma" w:cs="Tahoma"/>
          <w:spacing w:val="4"/>
          <w:sz w:val="18"/>
          <w:szCs w:val="18"/>
        </w:rPr>
        <w:lastRenderedPageBreak/>
        <w:t>ввести пошлину на экспорт сахара, в том числи и для предотвращения дальнейшего роста местных цен на сахар.</w:t>
      </w:r>
    </w:p>
    <w:p w:rsidR="00711E8A" w:rsidRPr="00EC0318" w:rsidRDefault="00711E8A" w:rsidP="00711E8A">
      <w:pPr>
        <w:jc w:val="both"/>
      </w:pPr>
    </w:p>
    <w:p w:rsidR="00711E8A" w:rsidRPr="00EC0318" w:rsidRDefault="00711E8A" w:rsidP="00711E8A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color w:val="auto"/>
          <w:spacing w:val="4"/>
          <w:sz w:val="18"/>
          <w:szCs w:val="18"/>
        </w:rPr>
      </w:pPr>
      <w:r w:rsidRPr="00EC0318">
        <w:rPr>
          <w:color w:val="auto"/>
          <w:spacing w:val="4"/>
          <w:sz w:val="18"/>
          <w:szCs w:val="18"/>
        </w:rPr>
        <w:t>Беларусь: Производство сахара в июне 2016 года составило 70,6 тыс. тонн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>Согласно анализу данных Национального статистического комитета Республики Беларусь, производство сахара в стране составило 70,6 тыс. тонн. За январ</w:t>
      </w:r>
      <w:proofErr w:type="gramStart"/>
      <w:r w:rsidRPr="00EC0318">
        <w:rPr>
          <w:rFonts w:ascii="Tahoma" w:hAnsi="Tahoma" w:cs="Tahoma"/>
          <w:spacing w:val="4"/>
          <w:sz w:val="18"/>
          <w:szCs w:val="18"/>
        </w:rPr>
        <w:t>ь-</w:t>
      </w:r>
      <w:proofErr w:type="gramEnd"/>
      <w:r w:rsidRPr="00EC0318">
        <w:rPr>
          <w:rFonts w:ascii="Tahoma" w:hAnsi="Tahoma" w:cs="Tahoma"/>
          <w:spacing w:val="4"/>
          <w:sz w:val="18"/>
          <w:szCs w:val="18"/>
        </w:rPr>
        <w:t xml:space="preserve"> июнь 2016г. в Республике Беларусь промышленное производство сахара составило 220,3 тыс. тонн, что на 25% больше чем аналогичный показатель в 2015г.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 xml:space="preserve">Согласно данным, полученным </w:t>
      </w:r>
      <w:hyperlink r:id="rId41" w:history="1">
        <w:proofErr w:type="spellStart"/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Sugar.Ru</w:t>
        </w:r>
        <w:proofErr w:type="spellEnd"/>
      </w:hyperlink>
      <w:r w:rsidRPr="00EC0318">
        <w:rPr>
          <w:rFonts w:ascii="Tahoma" w:hAnsi="Tahoma" w:cs="Tahoma"/>
          <w:spacing w:val="4"/>
          <w:sz w:val="18"/>
          <w:szCs w:val="18"/>
        </w:rPr>
        <w:t xml:space="preserve"> в Национальном статистическом комитете Республики Беларусь: В июне 2016г. средняя потребительская цена на </w:t>
      </w:r>
      <w:hyperlink r:id="rId42" w:history="1"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сахар-песок</w:t>
        </w:r>
      </w:hyperlink>
      <w:r w:rsidRPr="00EC0318">
        <w:rPr>
          <w:rFonts w:ascii="Tahoma" w:hAnsi="Tahoma" w:cs="Tahoma"/>
          <w:spacing w:val="4"/>
          <w:sz w:val="18"/>
          <w:szCs w:val="18"/>
        </w:rPr>
        <w:t xml:space="preserve"> равнялась 15967 бел</w:t>
      </w:r>
      <w:proofErr w:type="gramStart"/>
      <w:r w:rsidRPr="00EC0318">
        <w:rPr>
          <w:rFonts w:ascii="Tahoma" w:hAnsi="Tahoma" w:cs="Tahoma"/>
          <w:spacing w:val="4"/>
          <w:sz w:val="18"/>
          <w:szCs w:val="18"/>
        </w:rPr>
        <w:t>.</w:t>
      </w:r>
      <w:proofErr w:type="gramEnd"/>
      <w:r w:rsidRPr="00EC0318">
        <w:rPr>
          <w:rFonts w:ascii="Tahoma" w:hAnsi="Tahoma" w:cs="Tahoma"/>
          <w:spacing w:val="4"/>
          <w:sz w:val="18"/>
          <w:szCs w:val="18"/>
        </w:rPr>
        <w:t xml:space="preserve"> </w:t>
      </w:r>
      <w:proofErr w:type="gramStart"/>
      <w:r w:rsidRPr="00EC0318">
        <w:rPr>
          <w:rFonts w:ascii="Tahoma" w:hAnsi="Tahoma" w:cs="Tahoma"/>
          <w:spacing w:val="4"/>
          <w:sz w:val="18"/>
          <w:szCs w:val="18"/>
        </w:rPr>
        <w:t>р</w:t>
      </w:r>
      <w:proofErr w:type="gramEnd"/>
      <w:r w:rsidRPr="00EC0318">
        <w:rPr>
          <w:rFonts w:ascii="Tahoma" w:hAnsi="Tahoma" w:cs="Tahoma"/>
          <w:spacing w:val="4"/>
          <w:sz w:val="18"/>
          <w:szCs w:val="18"/>
        </w:rPr>
        <w:t>ублей за 1кг. (51,09 руб./кг по текущему курсу ЦБ РФ).</w:t>
      </w:r>
    </w:p>
    <w:p w:rsidR="00711E8A" w:rsidRPr="00EC0318" w:rsidRDefault="00711E8A" w:rsidP="00711E8A"/>
    <w:p w:rsidR="00711E8A" w:rsidRPr="00EC0318" w:rsidRDefault="00711E8A" w:rsidP="00711E8A">
      <w:pPr>
        <w:rPr>
          <w:rFonts w:ascii="Tahoma" w:hAnsi="Tahoma" w:cs="Tahoma"/>
          <w:b/>
          <w:sz w:val="18"/>
          <w:szCs w:val="18"/>
        </w:rPr>
      </w:pPr>
      <w:r w:rsidRPr="00EC0318">
        <w:rPr>
          <w:rFonts w:ascii="Tahoma" w:hAnsi="Tahoma" w:cs="Tahoma"/>
          <w:b/>
          <w:sz w:val="18"/>
          <w:szCs w:val="18"/>
        </w:rPr>
        <w:t xml:space="preserve">Украина: Производство сахара может вырасти до 2 млн. т </w:t>
      </w:r>
    </w:p>
    <w:p w:rsidR="00711E8A" w:rsidRPr="00EC0318" w:rsidRDefault="00711E8A" w:rsidP="00711E8A">
      <w:pPr>
        <w:pStyle w:val="newstxti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 xml:space="preserve">Украина в 2016-2017 маркетинговом году произведет около 1,7 млн. т сахара по сравнению с 1,43 млн. т в 2015-2016 МГ. Об этом свидетельствуют прогнозные данные Министерства аграрной политики и продовольствия по производству сахара в 2016-2017 МГ. </w:t>
      </w:r>
    </w:p>
    <w:p w:rsidR="00711E8A" w:rsidRPr="00EC0318" w:rsidRDefault="00711E8A" w:rsidP="00711E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Style w:val="initcap"/>
          <w:rFonts w:ascii="Tahoma" w:hAnsi="Tahoma" w:cs="Tahoma"/>
          <w:sz w:val="18"/>
          <w:szCs w:val="18"/>
        </w:rPr>
        <w:tab/>
        <w:t>"</w:t>
      </w:r>
      <w:r w:rsidRPr="00EC0318">
        <w:rPr>
          <w:rFonts w:ascii="Tahoma" w:hAnsi="Tahoma" w:cs="Tahoma"/>
          <w:sz w:val="18"/>
          <w:szCs w:val="18"/>
        </w:rPr>
        <w:t>Будет произведено около 1,7 млн. т сахара, что является достаточным для обеспечения внутреннего спроса", - сказано в сообщении.</w:t>
      </w:r>
    </w:p>
    <w:p w:rsidR="00711E8A" w:rsidRPr="00EC0318" w:rsidRDefault="00711E8A" w:rsidP="00711E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>В министерстве прогнозируют, что, с учетом начальных запасов и объемов внешней торговли, в том числе в рамках договоренностей с Евросоюзом, предложение на внутреннем рынке составит около 2,05 млн. т, при потребности внутреннего рынка  на уровне 1,6 млн. т.</w:t>
      </w:r>
    </w:p>
    <w:p w:rsidR="00711E8A" w:rsidRPr="00EC0318" w:rsidRDefault="00711E8A" w:rsidP="00711E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 xml:space="preserve">Директор департамента продовольствия </w:t>
      </w:r>
      <w:proofErr w:type="spellStart"/>
      <w:r w:rsidRPr="00EC0318">
        <w:rPr>
          <w:rFonts w:ascii="Tahoma" w:hAnsi="Tahoma" w:cs="Tahoma"/>
          <w:sz w:val="18"/>
          <w:szCs w:val="18"/>
        </w:rPr>
        <w:t>Минагрополитики</w:t>
      </w:r>
      <w:proofErr w:type="spellEnd"/>
      <w:r w:rsidRPr="00EC0318">
        <w:rPr>
          <w:rFonts w:ascii="Tahoma" w:hAnsi="Tahoma" w:cs="Tahoma"/>
          <w:sz w:val="18"/>
          <w:szCs w:val="18"/>
        </w:rPr>
        <w:t xml:space="preserve"> Николай Мороз считает, что указанные факторы, вместе с достаточными объемами переходных остатков свидетельствуют о стабильной ситуации на рынке сахара.</w:t>
      </w:r>
    </w:p>
    <w:p w:rsidR="00711E8A" w:rsidRPr="00EC0318" w:rsidRDefault="00711E8A" w:rsidP="00711E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>В свою очередь, достаточные объемы сахара на внутреннем рынке подтверждается и стабильной ценовой ситуацией.</w:t>
      </w:r>
    </w:p>
    <w:p w:rsidR="00711E8A" w:rsidRPr="00EC0318" w:rsidRDefault="00711E8A" w:rsidP="00711E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>По данным Госкомстата, в течение ноября 2015 - июня 2016 года оптово-отпускные цены производителей и розничные цены на сахар снизились на 9,2% и 11,8% соответственно. Реализованные объемы сахара составляли 5,8% его внутреннего потребления.</w:t>
      </w:r>
    </w:p>
    <w:p w:rsidR="00711E8A" w:rsidRPr="00EC0318" w:rsidRDefault="00711E8A" w:rsidP="00711E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>Показатель потребления сахара населением имеет постоянную тенденцию к ежегодному снижению: в 2011 году потребление сахара на одного человека составляло 38,5 кг в год, в 2014 году - 36,3 кг в год.</w:t>
      </w:r>
    </w:p>
    <w:p w:rsidR="00711E8A" w:rsidRPr="00EC0318" w:rsidRDefault="00711E8A" w:rsidP="00711E8A">
      <w:pPr>
        <w:jc w:val="both"/>
      </w:pPr>
    </w:p>
    <w:p w:rsidR="00711E8A" w:rsidRPr="00EC0318" w:rsidRDefault="00711E8A" w:rsidP="00711E8A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color w:val="auto"/>
          <w:spacing w:val="4"/>
          <w:sz w:val="18"/>
          <w:szCs w:val="18"/>
        </w:rPr>
      </w:pPr>
      <w:r w:rsidRPr="00EC0318">
        <w:rPr>
          <w:color w:val="auto"/>
          <w:spacing w:val="4"/>
          <w:sz w:val="18"/>
          <w:szCs w:val="18"/>
        </w:rPr>
        <w:t>Украина: По состоянию на 19 июля оптово-отпускные цены на сахар продолжают снижаться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 xml:space="preserve">В Украине </w:t>
      </w:r>
      <w:hyperlink r:id="rId43" w:history="1"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цены на сахар</w:t>
        </w:r>
      </w:hyperlink>
      <w:r w:rsidRPr="00EC0318">
        <w:rPr>
          <w:rFonts w:ascii="Tahoma" w:hAnsi="Tahoma" w:cs="Tahoma"/>
          <w:spacing w:val="4"/>
          <w:sz w:val="18"/>
          <w:szCs w:val="18"/>
        </w:rPr>
        <w:t xml:space="preserve"> постепенно снижаются под давлением низкого спроса, сообщает "</w:t>
      </w:r>
      <w:proofErr w:type="spellStart"/>
      <w:r w:rsidR="00EC0318" w:rsidRPr="00EC0318">
        <w:fldChar w:fldCharType="begin"/>
      </w:r>
      <w:r w:rsidR="00EC0318" w:rsidRPr="00EC0318">
        <w:instrText xml:space="preserve"> HYPERLINK "http://www.ukrsugar.com" </w:instrText>
      </w:r>
      <w:r w:rsidR="00EC0318" w:rsidRPr="00EC0318">
        <w:fldChar w:fldCharType="separate"/>
      </w:r>
      <w:r w:rsidRPr="00EC0318">
        <w:rPr>
          <w:rStyle w:val="a3"/>
          <w:rFonts w:ascii="Tahoma" w:hAnsi="Tahoma" w:cs="Tahoma"/>
          <w:color w:val="auto"/>
          <w:spacing w:val="4"/>
          <w:sz w:val="18"/>
          <w:szCs w:val="18"/>
          <w:u w:val="none"/>
        </w:rPr>
        <w:t>Укрцукор</w:t>
      </w:r>
      <w:proofErr w:type="spellEnd"/>
      <w:r w:rsidR="00EC0318" w:rsidRPr="00EC0318">
        <w:rPr>
          <w:rStyle w:val="a3"/>
          <w:rFonts w:ascii="Tahoma" w:hAnsi="Tahoma" w:cs="Tahoma"/>
          <w:color w:val="auto"/>
          <w:spacing w:val="4"/>
          <w:sz w:val="18"/>
          <w:szCs w:val="18"/>
          <w:u w:val="none"/>
        </w:rPr>
        <w:fldChar w:fldCharType="end"/>
      </w:r>
      <w:r w:rsidRPr="00EC0318">
        <w:rPr>
          <w:rFonts w:ascii="Tahoma" w:hAnsi="Tahoma" w:cs="Tahoma"/>
          <w:spacing w:val="4"/>
          <w:sz w:val="18"/>
          <w:szCs w:val="18"/>
        </w:rPr>
        <w:t>".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>По состоянию на 19 июля этого года сахарные заводы реализуют сахар по оптово-отпускной цене 12,50-13,00 грн./кг (31,78-33,05 руб./кг по текущему курсу ЦБ РФ), что ниже как уровня прошлой пятницы.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 xml:space="preserve">За неделю минимальные </w:t>
      </w:r>
      <w:hyperlink r:id="rId44" w:history="1">
        <w:r w:rsidRPr="00EC0318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цены на сахар</w:t>
        </w:r>
      </w:hyperlink>
      <w:r w:rsidRPr="00EC0318">
        <w:rPr>
          <w:rFonts w:ascii="Tahoma" w:hAnsi="Tahoma" w:cs="Tahoma"/>
          <w:spacing w:val="4"/>
          <w:sz w:val="18"/>
          <w:szCs w:val="18"/>
        </w:rPr>
        <w:t xml:space="preserve"> уменьшились 0,8%, а максимальные - на 0,79%. Улучшение курса гривны к доллару не смогло компенсировать удешевление сахара в гривневом эквиваленте - экспортная цена снизилась с 508-528 долл./т на 15.07.2016г. до 504-523 долл./т (31810-33009 руб./т) на 19.07.2016г.</w:t>
      </w:r>
    </w:p>
    <w:p w:rsidR="00711E8A" w:rsidRPr="00EC0318" w:rsidRDefault="00711E8A" w:rsidP="00711E8A">
      <w:pPr>
        <w:jc w:val="both"/>
        <w:rPr>
          <w:rFonts w:ascii="Tahoma" w:hAnsi="Tahoma" w:cs="Tahoma"/>
          <w:sz w:val="18"/>
          <w:szCs w:val="18"/>
        </w:rPr>
      </w:pPr>
    </w:p>
    <w:p w:rsidR="00711E8A" w:rsidRPr="00EC0318" w:rsidRDefault="00711E8A" w:rsidP="00711E8A">
      <w:pPr>
        <w:rPr>
          <w:rFonts w:ascii="Tahoma" w:hAnsi="Tahoma" w:cs="Tahoma"/>
          <w:b/>
          <w:sz w:val="18"/>
          <w:szCs w:val="18"/>
        </w:rPr>
      </w:pPr>
      <w:r w:rsidRPr="00EC0318">
        <w:rPr>
          <w:rFonts w:ascii="Tahoma" w:hAnsi="Tahoma" w:cs="Tahoma"/>
          <w:b/>
          <w:sz w:val="18"/>
          <w:szCs w:val="18"/>
        </w:rPr>
        <w:t xml:space="preserve">Молдавия: Осенью прогнозируется дефицит сахара </w:t>
      </w:r>
    </w:p>
    <w:p w:rsidR="00711E8A" w:rsidRPr="00EC0318" w:rsidRDefault="00711E8A" w:rsidP="00711E8A">
      <w:pPr>
        <w:pStyle w:val="newstxti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>Молдова к осени 2016 г. может столкнуться с дефицитом сахара в 19-20 тыс. т из-за потерь посевов свеклы в связи с недавними заморозками. Об этом говорилось на заседании Совета по товару "Сахарная свекла, сахар и продукты переработки".</w:t>
      </w:r>
    </w:p>
    <w:p w:rsidR="00711E8A" w:rsidRPr="00EC0318" w:rsidRDefault="00711E8A" w:rsidP="00711E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Style w:val="initcap"/>
          <w:rFonts w:ascii="Tahoma" w:hAnsi="Tahoma" w:cs="Tahoma"/>
          <w:sz w:val="18"/>
          <w:szCs w:val="18"/>
        </w:rPr>
        <w:tab/>
        <w:t>К</w:t>
      </w:r>
      <w:r w:rsidRPr="00EC0318">
        <w:rPr>
          <w:rFonts w:ascii="Tahoma" w:hAnsi="Tahoma" w:cs="Tahoma"/>
          <w:sz w:val="18"/>
          <w:szCs w:val="18"/>
        </w:rPr>
        <w:t xml:space="preserve">ак сообщил председатель Ассоциации сельхозпроизводителей </w:t>
      </w:r>
      <w:proofErr w:type="spellStart"/>
      <w:r w:rsidRPr="00EC0318">
        <w:rPr>
          <w:rFonts w:ascii="Tahoma" w:hAnsi="Tahoma" w:cs="Tahoma"/>
          <w:sz w:val="18"/>
          <w:szCs w:val="18"/>
        </w:rPr>
        <w:t>UniAgroProtect</w:t>
      </w:r>
      <w:proofErr w:type="spellEnd"/>
      <w:r w:rsidRPr="00EC0318">
        <w:rPr>
          <w:rFonts w:ascii="Tahoma" w:hAnsi="Tahoma" w:cs="Tahoma"/>
          <w:sz w:val="18"/>
          <w:szCs w:val="18"/>
        </w:rPr>
        <w:t xml:space="preserve"> Александр </w:t>
      </w:r>
      <w:proofErr w:type="spellStart"/>
      <w:r w:rsidRPr="00EC0318">
        <w:rPr>
          <w:rFonts w:ascii="Tahoma" w:hAnsi="Tahoma" w:cs="Tahoma"/>
          <w:sz w:val="18"/>
          <w:szCs w:val="18"/>
        </w:rPr>
        <w:t>Слусарь</w:t>
      </w:r>
      <w:proofErr w:type="spellEnd"/>
      <w:r w:rsidRPr="00EC0318">
        <w:rPr>
          <w:rFonts w:ascii="Tahoma" w:hAnsi="Tahoma" w:cs="Tahoma"/>
          <w:sz w:val="18"/>
          <w:szCs w:val="18"/>
        </w:rPr>
        <w:t xml:space="preserve">, "дефицит повлияет на цены на сахар, что скажется негативно на крупных местных товаропроизводителях, таких как </w:t>
      </w:r>
      <w:proofErr w:type="spellStart"/>
      <w:r w:rsidRPr="00EC0318">
        <w:rPr>
          <w:rFonts w:ascii="Tahoma" w:hAnsi="Tahoma" w:cs="Tahoma"/>
          <w:sz w:val="18"/>
          <w:szCs w:val="18"/>
        </w:rPr>
        <w:t>Bucuria</w:t>
      </w:r>
      <w:proofErr w:type="spellEnd"/>
      <w:r w:rsidRPr="00EC0318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EC0318">
        <w:rPr>
          <w:rFonts w:ascii="Tahoma" w:hAnsi="Tahoma" w:cs="Tahoma"/>
          <w:sz w:val="18"/>
          <w:szCs w:val="18"/>
        </w:rPr>
        <w:t>Franzeluta</w:t>
      </w:r>
      <w:proofErr w:type="spellEnd"/>
      <w:r w:rsidRPr="00EC0318">
        <w:rPr>
          <w:rFonts w:ascii="Tahoma" w:hAnsi="Tahoma" w:cs="Tahoma"/>
          <w:sz w:val="18"/>
          <w:szCs w:val="18"/>
        </w:rPr>
        <w:t>".</w:t>
      </w:r>
    </w:p>
    <w:p w:rsidR="00711E8A" w:rsidRPr="00EC0318" w:rsidRDefault="00711E8A" w:rsidP="00711E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>"Оптимальное время для сева сахарной свеклы уже прошло, поэтому многие фермеры пересеяли этой культурой только часть угодий, пострадавших от заморозков, а остальную использовали для сева других культур", - сказал он.</w:t>
      </w:r>
    </w:p>
    <w:p w:rsidR="00711E8A" w:rsidRPr="00EC0318" w:rsidRDefault="00711E8A" w:rsidP="00711E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>Засушливое лето 2015 г. привело к снижению урожая сахарной свеклы по сравнению с 2014 г. вдвое - до 551,6 тыс. т.</w:t>
      </w:r>
    </w:p>
    <w:p w:rsidR="00711E8A" w:rsidRPr="00EC0318" w:rsidRDefault="00711E8A" w:rsidP="00711E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 xml:space="preserve">"В 2016 г. из-за заморозков свекловоды потеряли приблизительно 7-8 тыс. леев с гектара. Только в </w:t>
      </w:r>
      <w:proofErr w:type="spellStart"/>
      <w:r w:rsidRPr="00EC0318">
        <w:rPr>
          <w:rFonts w:ascii="Tahoma" w:hAnsi="Tahoma" w:cs="Tahoma"/>
          <w:sz w:val="18"/>
          <w:szCs w:val="18"/>
        </w:rPr>
        <w:t>Дондюшанском</w:t>
      </w:r>
      <w:proofErr w:type="spellEnd"/>
      <w:r w:rsidRPr="00EC0318">
        <w:rPr>
          <w:rFonts w:ascii="Tahoma" w:hAnsi="Tahoma" w:cs="Tahoma"/>
          <w:sz w:val="18"/>
          <w:szCs w:val="18"/>
        </w:rPr>
        <w:t xml:space="preserve"> район замерзло 600 га посевов сахарной свеклы", - сообщил </w:t>
      </w:r>
      <w:proofErr w:type="spellStart"/>
      <w:r w:rsidRPr="00EC0318">
        <w:rPr>
          <w:rFonts w:ascii="Tahoma" w:hAnsi="Tahoma" w:cs="Tahoma"/>
          <w:sz w:val="18"/>
          <w:szCs w:val="18"/>
        </w:rPr>
        <w:t>Слусарь</w:t>
      </w:r>
      <w:proofErr w:type="spellEnd"/>
      <w:r w:rsidRPr="00EC0318">
        <w:rPr>
          <w:rFonts w:ascii="Tahoma" w:hAnsi="Tahoma" w:cs="Tahoma"/>
          <w:sz w:val="18"/>
          <w:szCs w:val="18"/>
        </w:rPr>
        <w:t>.</w:t>
      </w:r>
    </w:p>
    <w:p w:rsidR="00711E8A" w:rsidRPr="00EC0318" w:rsidRDefault="00711E8A" w:rsidP="00711E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</w:r>
    </w:p>
    <w:p w:rsidR="00711E8A" w:rsidRPr="00EC0318" w:rsidRDefault="00711E8A" w:rsidP="00711E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b/>
          <w:sz w:val="18"/>
          <w:szCs w:val="18"/>
        </w:rPr>
        <w:t>В Казахстане продолжается ажиотаж на сахар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 xml:space="preserve">Ажиотаж на сахарном розничном рынке на востоке Казахстана продолжается, несмотря на все уговоры исполнительной </w:t>
      </w:r>
      <w:proofErr w:type="gramStart"/>
      <w:r w:rsidRPr="00EC0318">
        <w:rPr>
          <w:rFonts w:ascii="Tahoma" w:hAnsi="Tahoma" w:cs="Tahoma"/>
          <w:sz w:val="18"/>
          <w:szCs w:val="18"/>
        </w:rPr>
        <w:t>власти</w:t>
      </w:r>
      <w:proofErr w:type="gramEnd"/>
      <w:r w:rsidRPr="00EC0318">
        <w:rPr>
          <w:rFonts w:ascii="Tahoma" w:hAnsi="Tahoma" w:cs="Tahoma"/>
          <w:sz w:val="18"/>
          <w:szCs w:val="18"/>
        </w:rPr>
        <w:t xml:space="preserve"> и антимонопольного ведомства «прекратить ценовой беспредел».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>Из розничной торговли сахар начал исчезать пару недель назад, а в редких магазинах, где он появляется, цена постепенно выросла с 260 тенге (48,43 руб./кг) до  410 тенге за 1 кг на утро 18 июля (76,37 руб./кг)</w:t>
      </w:r>
      <w:proofErr w:type="gramStart"/>
      <w:r w:rsidRPr="00EC0318">
        <w:rPr>
          <w:rFonts w:ascii="Tahoma" w:hAnsi="Tahoma" w:cs="Tahoma"/>
          <w:sz w:val="18"/>
          <w:szCs w:val="18"/>
        </w:rPr>
        <w:t xml:space="preserve"> .</w:t>
      </w:r>
      <w:proofErr w:type="gramEnd"/>
      <w:r w:rsidRPr="00EC0318">
        <w:rPr>
          <w:rFonts w:ascii="Tahoma" w:hAnsi="Tahoma" w:cs="Tahoma"/>
          <w:sz w:val="18"/>
          <w:szCs w:val="18"/>
        </w:rPr>
        <w:t xml:space="preserve"> В ряде магазинов Усть-Каменогорска (областной центр) сегодня сахар появился по 450 тенге за 1 кг (83,82 руб./кг).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lastRenderedPageBreak/>
        <w:tab/>
      </w:r>
      <w:r w:rsidRPr="00EC0318">
        <w:rPr>
          <w:rFonts w:ascii="Tahoma" w:hAnsi="Tahoma" w:cs="Tahoma"/>
          <w:i/>
          <w:sz w:val="18"/>
          <w:szCs w:val="18"/>
        </w:rPr>
        <w:t>«</w:t>
      </w:r>
      <w:r w:rsidRPr="00EC0318">
        <w:rPr>
          <w:rStyle w:val="a4"/>
          <w:rFonts w:ascii="Tahoma" w:hAnsi="Tahoma" w:cs="Tahoma"/>
          <w:i w:val="0"/>
          <w:sz w:val="18"/>
          <w:szCs w:val="18"/>
        </w:rPr>
        <w:t>Сахарный ажиотаж создан искусственно</w:t>
      </w:r>
      <w:r w:rsidRPr="00EC0318">
        <w:rPr>
          <w:rFonts w:ascii="Tahoma" w:hAnsi="Tahoma" w:cs="Tahoma"/>
          <w:i/>
          <w:sz w:val="18"/>
          <w:szCs w:val="18"/>
        </w:rPr>
        <w:t>»,</w:t>
      </w:r>
      <w:r w:rsidRPr="00EC0318">
        <w:rPr>
          <w:rFonts w:ascii="Tahoma" w:hAnsi="Tahoma" w:cs="Tahoma"/>
          <w:sz w:val="18"/>
          <w:szCs w:val="18"/>
        </w:rPr>
        <w:t xml:space="preserve"> - считает глава департамента комитета по регулированию естественных монополий и защите конкуренции по ВКО </w:t>
      </w:r>
      <w:proofErr w:type="spellStart"/>
      <w:r w:rsidRPr="00EC0318">
        <w:rPr>
          <w:rFonts w:ascii="Tahoma" w:hAnsi="Tahoma" w:cs="Tahoma"/>
          <w:sz w:val="18"/>
          <w:szCs w:val="18"/>
        </w:rPr>
        <w:t>Кайрат</w:t>
      </w:r>
      <w:proofErr w:type="spellEnd"/>
      <w:r w:rsidRPr="00EC031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C0318">
        <w:rPr>
          <w:rFonts w:ascii="Tahoma" w:hAnsi="Tahoma" w:cs="Tahoma"/>
          <w:sz w:val="18"/>
          <w:szCs w:val="18"/>
        </w:rPr>
        <w:t>Уразбаев</w:t>
      </w:r>
      <w:proofErr w:type="spellEnd"/>
      <w:r w:rsidRPr="00EC0318">
        <w:rPr>
          <w:rFonts w:ascii="Tahoma" w:hAnsi="Tahoma" w:cs="Tahoma"/>
          <w:sz w:val="18"/>
          <w:szCs w:val="18"/>
        </w:rPr>
        <w:t>.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>Как отметил руководитель ведомства, на специальном совещании предпринимателям разъяснили, что в соответствии с законодательством РК недопустимо необоснованное завышение цен. Если подобные факты будут зарегистрированы, то последует наказание.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</w:r>
      <w:proofErr w:type="gramStart"/>
      <w:r w:rsidRPr="00EC0318">
        <w:rPr>
          <w:rFonts w:ascii="Tahoma" w:hAnsi="Tahoma" w:cs="Tahoma"/>
          <w:sz w:val="18"/>
          <w:szCs w:val="18"/>
        </w:rPr>
        <w:t>«</w:t>
      </w:r>
      <w:r w:rsidRPr="00EC0318">
        <w:rPr>
          <w:rStyle w:val="a4"/>
          <w:rFonts w:ascii="Tahoma" w:hAnsi="Tahoma" w:cs="Tahoma"/>
          <w:i w:val="0"/>
          <w:sz w:val="18"/>
          <w:szCs w:val="18"/>
        </w:rPr>
        <w:t>В конце прошлой недели оптовики нас заверили, что на этой неделе 18 вагонов в сахаром поступят в регион, так как за них они уже заплатили</w:t>
      </w:r>
      <w:r w:rsidRPr="00EC0318">
        <w:rPr>
          <w:rFonts w:ascii="Tahoma" w:hAnsi="Tahoma" w:cs="Tahoma"/>
          <w:i/>
          <w:sz w:val="18"/>
          <w:szCs w:val="18"/>
        </w:rPr>
        <w:t xml:space="preserve">», </w:t>
      </w:r>
      <w:r w:rsidRPr="00EC0318">
        <w:rPr>
          <w:rFonts w:ascii="Tahoma" w:hAnsi="Tahoma" w:cs="Tahoma"/>
          <w:sz w:val="18"/>
          <w:szCs w:val="18"/>
        </w:rPr>
        <w:t xml:space="preserve">- проинформировал </w:t>
      </w:r>
      <w:proofErr w:type="spellStart"/>
      <w:r w:rsidRPr="00EC0318">
        <w:rPr>
          <w:rFonts w:ascii="Tahoma" w:hAnsi="Tahoma" w:cs="Tahoma"/>
          <w:sz w:val="18"/>
          <w:szCs w:val="18"/>
        </w:rPr>
        <w:t>К.Уразбаев</w:t>
      </w:r>
      <w:proofErr w:type="spellEnd"/>
      <w:r w:rsidRPr="00EC0318">
        <w:rPr>
          <w:rFonts w:ascii="Tahoma" w:hAnsi="Tahoma" w:cs="Tahoma"/>
          <w:sz w:val="18"/>
          <w:szCs w:val="18"/>
        </w:rPr>
        <w:t>.</w:t>
      </w:r>
      <w:proofErr w:type="gramEnd"/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 xml:space="preserve">Он также рассказал, что со слов сахарных оптовиков, закуп продукции производится на трех сахарных казахстанских заводах, один из которых сейчас на ремонте. Два работающих завода, якобы, -  занимались поставками сахара в Таджикистан, а теперь - в Россию, но обещают обязательно выполнить </w:t>
      </w:r>
      <w:r w:rsidRPr="00EC0318">
        <w:rPr>
          <w:rFonts w:ascii="Tahoma" w:hAnsi="Tahoma" w:cs="Tahoma"/>
          <w:i/>
          <w:sz w:val="18"/>
          <w:szCs w:val="18"/>
        </w:rPr>
        <w:t>«</w:t>
      </w:r>
      <w:proofErr w:type="spellStart"/>
      <w:r w:rsidRPr="00EC0318">
        <w:rPr>
          <w:rStyle w:val="a4"/>
          <w:rFonts w:ascii="Tahoma" w:hAnsi="Tahoma" w:cs="Tahoma"/>
          <w:sz w:val="18"/>
          <w:szCs w:val="18"/>
        </w:rPr>
        <w:t>восточноказахстанский</w:t>
      </w:r>
      <w:proofErr w:type="spellEnd"/>
      <w:r w:rsidRPr="00EC0318">
        <w:rPr>
          <w:rStyle w:val="a4"/>
          <w:rFonts w:ascii="Tahoma" w:hAnsi="Tahoma" w:cs="Tahoma"/>
          <w:sz w:val="18"/>
          <w:szCs w:val="18"/>
        </w:rPr>
        <w:t xml:space="preserve"> заказ</w:t>
      </w:r>
      <w:r w:rsidRPr="00EC0318">
        <w:rPr>
          <w:rFonts w:ascii="Tahoma" w:hAnsi="Tahoma" w:cs="Tahoma"/>
          <w:i/>
          <w:sz w:val="18"/>
          <w:szCs w:val="18"/>
        </w:rPr>
        <w:t>».</w:t>
      </w:r>
      <w:r w:rsidRPr="00EC0318">
        <w:rPr>
          <w:rFonts w:ascii="Tahoma" w:hAnsi="Tahoma" w:cs="Tahoma"/>
          <w:sz w:val="18"/>
          <w:szCs w:val="18"/>
        </w:rPr>
        <w:t> 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Fonts w:ascii="Tahoma" w:hAnsi="Tahoma" w:cs="Tahoma"/>
          <w:sz w:val="18"/>
          <w:szCs w:val="18"/>
        </w:rPr>
        <w:tab/>
        <w:t>В свою очередь в региональной Палате предпринимателей пообещали к вечеру предоставить свою информацию по «сахарному ажиотажу» и его причинам.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Style w:val="a4"/>
          <w:rFonts w:ascii="Tahoma" w:hAnsi="Tahoma" w:cs="Tahoma"/>
          <w:sz w:val="18"/>
          <w:szCs w:val="18"/>
        </w:rPr>
        <w:tab/>
      </w:r>
      <w:r w:rsidRPr="00EC0318">
        <w:rPr>
          <w:rStyle w:val="a4"/>
          <w:rFonts w:ascii="Tahoma" w:hAnsi="Tahoma" w:cs="Tahoma"/>
          <w:i w:val="0"/>
          <w:sz w:val="18"/>
          <w:szCs w:val="18"/>
        </w:rPr>
        <w:t>Справка: По мнению участников российского рынка сахара, текущая ситуация отразилась и на российском рынке. В конце прошлой недели отмечался повышенный спрос на сахар в приграничных с Республикой Казахстан регионах России, что стимулировало дополнительные вагонные поставки сахара в эти регионы.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Style w:val="a4"/>
          <w:rFonts w:ascii="Tahoma" w:hAnsi="Tahoma" w:cs="Tahoma"/>
          <w:i w:val="0"/>
          <w:sz w:val="18"/>
          <w:szCs w:val="18"/>
        </w:rPr>
        <w:tab/>
        <w:t>По итогам производственного сезона 2015 года было произведено 11,2 тыс. тонн сахара из сахарной свеклы и 200 тыс. тонн из тростникового сахара-сырца, который импортируется в рамках льготного режима, т.е. без уплаты ввозных таможенных пошлин.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Style w:val="a4"/>
          <w:rFonts w:ascii="Tahoma" w:hAnsi="Tahoma" w:cs="Tahoma"/>
          <w:i w:val="0"/>
          <w:sz w:val="18"/>
          <w:szCs w:val="18"/>
        </w:rPr>
        <w:tab/>
        <w:t>За последние годы аналогичная ситуация в Республике Казахстан складывалась в 2011 году, когда из России было экспортировано около 250 тыс. тонн белого сахара.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Style w:val="a4"/>
          <w:rFonts w:ascii="Tahoma" w:hAnsi="Tahoma" w:cs="Tahoma"/>
          <w:i w:val="0"/>
          <w:sz w:val="18"/>
          <w:szCs w:val="18"/>
        </w:rPr>
        <w:tab/>
        <w:t>По мнению участников российского рынка текущая ситуация в Казахстане может измениться только при увеличении уровня производства свекловичного сахара в странах ЕАЭС.</w:t>
      </w:r>
    </w:p>
    <w:p w:rsidR="00711E8A" w:rsidRPr="00EC0318" w:rsidRDefault="00711E8A" w:rsidP="00711E8A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C0318">
        <w:rPr>
          <w:rStyle w:val="a4"/>
          <w:rFonts w:ascii="Tahoma" w:hAnsi="Tahoma" w:cs="Tahoma"/>
          <w:i w:val="0"/>
          <w:sz w:val="18"/>
          <w:szCs w:val="18"/>
        </w:rPr>
        <w:tab/>
        <w:t>По данным Евразийской сахарной ассоциации в производственном сезоне 2016/2017 гг. в странах ЕАЭС производство свекловичного сахара ожидается на уровне 6,0 млн. тонн, при потреблении в 6,6 млн. тонн.</w:t>
      </w:r>
    </w:p>
    <w:p w:rsidR="00711E8A" w:rsidRPr="00EC0318" w:rsidRDefault="00711E8A" w:rsidP="00711E8A">
      <w:pPr>
        <w:rPr>
          <w:rFonts w:ascii="Tahoma" w:hAnsi="Tahoma" w:cs="Tahoma"/>
          <w:sz w:val="18"/>
          <w:szCs w:val="18"/>
        </w:rPr>
      </w:pPr>
    </w:p>
    <w:p w:rsidR="00711E8A" w:rsidRPr="00EC0318" w:rsidRDefault="00711E8A" w:rsidP="00711E8A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color w:val="auto"/>
          <w:spacing w:val="4"/>
          <w:sz w:val="18"/>
          <w:szCs w:val="18"/>
        </w:rPr>
      </w:pPr>
      <w:r w:rsidRPr="00EC0318">
        <w:rPr>
          <w:color w:val="auto"/>
          <w:spacing w:val="4"/>
          <w:sz w:val="18"/>
          <w:szCs w:val="18"/>
        </w:rPr>
        <w:t>Казахстан: производство сахара и патоки в июне 2016 года выросло на 20,62 %</w:t>
      </w:r>
    </w:p>
    <w:p w:rsidR="00711E8A" w:rsidRPr="00EC0318" w:rsidRDefault="00711E8A" w:rsidP="00711E8A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EC0318">
        <w:rPr>
          <w:rFonts w:ascii="Tahoma" w:hAnsi="Tahoma" w:cs="Tahoma"/>
          <w:spacing w:val="4"/>
          <w:sz w:val="18"/>
          <w:szCs w:val="18"/>
        </w:rPr>
        <w:tab/>
        <w:t xml:space="preserve">Согласно анализу данных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Статкома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 xml:space="preserve"> Казахстана, производство сахара и патоки в июне 2016 года выросло на 20,62 % и составило 46083 т ( в 2015 году - 58079 т</w:t>
      </w:r>
      <w:proofErr w:type="gramStart"/>
      <w:r w:rsidRPr="00EC0318">
        <w:rPr>
          <w:rFonts w:ascii="Tahoma" w:hAnsi="Tahoma" w:cs="Tahoma"/>
          <w:spacing w:val="4"/>
          <w:sz w:val="18"/>
          <w:szCs w:val="18"/>
        </w:rPr>
        <w:t xml:space="preserve"> ,</w:t>
      </w:r>
      <w:proofErr w:type="gramEnd"/>
      <w:r w:rsidRPr="00EC0318">
        <w:rPr>
          <w:rFonts w:ascii="Tahoma" w:hAnsi="Tahoma" w:cs="Tahoma"/>
          <w:spacing w:val="4"/>
          <w:sz w:val="18"/>
          <w:szCs w:val="18"/>
        </w:rPr>
        <w:t xml:space="preserve"> в 2014 году - 30214 т ). Всего с начала 2016 года произведено 214994 т сахара и патоки, что значительно опережает уровень прошлого года - 150,3 тыс. </w:t>
      </w:r>
      <w:proofErr w:type="spellStart"/>
      <w:r w:rsidRPr="00EC0318">
        <w:rPr>
          <w:rFonts w:ascii="Tahoma" w:hAnsi="Tahoma" w:cs="Tahoma"/>
          <w:spacing w:val="4"/>
          <w:sz w:val="18"/>
          <w:szCs w:val="18"/>
        </w:rPr>
        <w:t>тн</w:t>
      </w:r>
      <w:proofErr w:type="spellEnd"/>
      <w:r w:rsidRPr="00EC0318">
        <w:rPr>
          <w:rFonts w:ascii="Tahoma" w:hAnsi="Tahoma" w:cs="Tahoma"/>
          <w:spacing w:val="4"/>
          <w:sz w:val="18"/>
          <w:szCs w:val="18"/>
        </w:rPr>
        <w:t>. На текущий месяц производство этой товарной группы с начала года является максимальным за последние пять лет.</w:t>
      </w:r>
    </w:p>
    <w:bookmarkEnd w:id="0"/>
    <w:p w:rsidR="00711E8A" w:rsidRPr="00C603F6" w:rsidRDefault="00711E8A" w:rsidP="00711E8A"/>
    <w:p w:rsidR="00711E8A" w:rsidRDefault="00711E8A" w:rsidP="00711E8A">
      <w:pPr>
        <w:jc w:val="center"/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934075" cy="207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96" w:rsidRDefault="00711E8A" w:rsidP="00711E8A">
      <w:r w:rsidRPr="00497061">
        <w:rPr>
          <w:rFonts w:ascii="Tahoma" w:hAnsi="Tahoma" w:cs="Tahoma"/>
          <w:i/>
          <w:sz w:val="18"/>
          <w:szCs w:val="18"/>
          <w:u w:val="single"/>
        </w:rPr>
        <w:t>На Нью-Йоркской товарно-сырьевой бирже</w:t>
      </w:r>
      <w:r w:rsidRPr="00FA4B53">
        <w:rPr>
          <w:rFonts w:ascii="Tahoma" w:hAnsi="Tahoma" w:cs="Tahoma"/>
          <w:sz w:val="18"/>
          <w:szCs w:val="18"/>
        </w:rPr>
        <w:t xml:space="preserve"> наблюдалось снижение биржевых котировок на сахар - сырец. </w:t>
      </w:r>
      <w:proofErr w:type="gramStart"/>
      <w:r w:rsidRPr="00FA4B53">
        <w:rPr>
          <w:rFonts w:ascii="Tahoma" w:hAnsi="Tahoma" w:cs="Tahoma"/>
          <w:sz w:val="18"/>
          <w:szCs w:val="18"/>
        </w:rPr>
        <w:t xml:space="preserve">По состоянию на 13 июля 2016 г. котировки сложились на уровне 429 </w:t>
      </w:r>
      <w:r>
        <w:rPr>
          <w:rFonts w:ascii="Tahoma" w:hAnsi="Tahoma" w:cs="Tahoma"/>
          <w:sz w:val="18"/>
          <w:szCs w:val="18"/>
        </w:rPr>
        <w:t>долл. США/т (- 5,3% за неделю</w:t>
      </w:r>
      <w:proofErr w:type="gramEnd"/>
    </w:p>
    <w:sectPr w:rsidR="0045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001AAF"/>
    <w:multiLevelType w:val="hybridMultilevel"/>
    <w:tmpl w:val="64E0747C"/>
    <w:lvl w:ilvl="0" w:tplc="986867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B0"/>
    <w:rsid w:val="00452596"/>
    <w:rsid w:val="00711E8A"/>
    <w:rsid w:val="00A524B0"/>
    <w:rsid w:val="00E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711E8A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711E8A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711E8A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711E8A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711E8A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711E8A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711E8A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711E8A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711E8A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711E8A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11E8A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11E8A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11E8A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11E8A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11E8A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711E8A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711E8A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711E8A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styleId="a3">
    <w:name w:val="Hyperlink"/>
    <w:uiPriority w:val="99"/>
    <w:rsid w:val="00711E8A"/>
    <w:rPr>
      <w:color w:val="0000FF"/>
      <w:u w:val="single"/>
    </w:rPr>
  </w:style>
  <w:style w:type="character" w:styleId="a4">
    <w:name w:val="Emphasis"/>
    <w:uiPriority w:val="20"/>
    <w:qFormat/>
    <w:rsid w:val="00711E8A"/>
    <w:rPr>
      <w:i/>
      <w:iCs/>
    </w:rPr>
  </w:style>
  <w:style w:type="character" w:styleId="a5">
    <w:name w:val="Strong"/>
    <w:uiPriority w:val="22"/>
    <w:qFormat/>
    <w:rsid w:val="00711E8A"/>
    <w:rPr>
      <w:b/>
      <w:bCs/>
    </w:rPr>
  </w:style>
  <w:style w:type="character" w:customStyle="1" w:styleId="initcap">
    <w:name w:val="initcap"/>
    <w:basedOn w:val="a0"/>
    <w:rsid w:val="00711E8A"/>
  </w:style>
  <w:style w:type="paragraph" w:styleId="a6">
    <w:name w:val="Normal (Web)"/>
    <w:basedOn w:val="a"/>
    <w:uiPriority w:val="99"/>
    <w:rsid w:val="00711E8A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uiPriority w:val="99"/>
    <w:rsid w:val="00711E8A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uiPriority w:val="99"/>
    <w:rsid w:val="00711E8A"/>
    <w:pPr>
      <w:spacing w:before="100" w:after="10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1E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E8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711E8A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711E8A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711E8A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711E8A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711E8A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711E8A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711E8A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711E8A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711E8A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711E8A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11E8A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11E8A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11E8A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11E8A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11E8A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711E8A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711E8A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711E8A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styleId="a3">
    <w:name w:val="Hyperlink"/>
    <w:uiPriority w:val="99"/>
    <w:rsid w:val="00711E8A"/>
    <w:rPr>
      <w:color w:val="0000FF"/>
      <w:u w:val="single"/>
    </w:rPr>
  </w:style>
  <w:style w:type="character" w:styleId="a4">
    <w:name w:val="Emphasis"/>
    <w:uiPriority w:val="20"/>
    <w:qFormat/>
    <w:rsid w:val="00711E8A"/>
    <w:rPr>
      <w:i/>
      <w:iCs/>
    </w:rPr>
  </w:style>
  <w:style w:type="character" w:styleId="a5">
    <w:name w:val="Strong"/>
    <w:uiPriority w:val="22"/>
    <w:qFormat/>
    <w:rsid w:val="00711E8A"/>
    <w:rPr>
      <w:b/>
      <w:bCs/>
    </w:rPr>
  </w:style>
  <w:style w:type="character" w:customStyle="1" w:styleId="initcap">
    <w:name w:val="initcap"/>
    <w:basedOn w:val="a0"/>
    <w:rsid w:val="00711E8A"/>
  </w:style>
  <w:style w:type="paragraph" w:styleId="a6">
    <w:name w:val="Normal (Web)"/>
    <w:basedOn w:val="a"/>
    <w:uiPriority w:val="99"/>
    <w:rsid w:val="00711E8A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uiPriority w:val="99"/>
    <w:rsid w:val="00711E8A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uiPriority w:val="99"/>
    <w:rsid w:val="00711E8A"/>
    <w:pPr>
      <w:spacing w:before="100" w:after="10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1E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E8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gar.ru/regional_prices" TargetMode="External"/><Relationship Id="rId13" Type="http://schemas.openxmlformats.org/officeDocument/2006/relationships/hyperlink" Target="http://sugar.ru/pricescalendar/2016" TargetMode="External"/><Relationship Id="rId18" Type="http://schemas.openxmlformats.org/officeDocument/2006/relationships/hyperlink" Target="http://sugar.ru/node/5799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://news.trendeconomy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ugar.ru/node/5799" TargetMode="External"/><Relationship Id="rId34" Type="http://schemas.openxmlformats.org/officeDocument/2006/relationships/hyperlink" Target="http://sugar.ru/pricescalendar/2016" TargetMode="External"/><Relationship Id="rId42" Type="http://schemas.openxmlformats.org/officeDocument/2006/relationships/hyperlink" Target="http://sugar.ru/node/991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sugar.ru/node/991" TargetMode="External"/><Relationship Id="rId17" Type="http://schemas.openxmlformats.org/officeDocument/2006/relationships/hyperlink" Target="http://rossahar.ru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sugar.ru/www.sugar.ru" TargetMode="External"/><Relationship Id="rId38" Type="http://schemas.openxmlformats.org/officeDocument/2006/relationships/hyperlink" Target="http://sugar.ru/pricescalendar/2016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ugar.ru/node/5799" TargetMode="External"/><Relationship Id="rId20" Type="http://schemas.openxmlformats.org/officeDocument/2006/relationships/hyperlink" Target="http://sugar.ru/node/5799" TargetMode="External"/><Relationship Id="rId29" Type="http://schemas.openxmlformats.org/officeDocument/2006/relationships/hyperlink" Target="http://www.usda.gov" TargetMode="External"/><Relationship Id="rId41" Type="http://schemas.openxmlformats.org/officeDocument/2006/relationships/hyperlink" Target="http://sugar.ru/www.suga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p22.ru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://sugar.ru/node/5799" TargetMode="External"/><Relationship Id="rId37" Type="http://schemas.openxmlformats.org/officeDocument/2006/relationships/hyperlink" Target="http://sugar.ru/pricescalendar/2016" TargetMode="External"/><Relationship Id="rId40" Type="http://schemas.openxmlformats.org/officeDocument/2006/relationships/hyperlink" Target="http://sugar.ru/node/14733" TargetMode="External"/><Relationship Id="rId45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sugar.ru/node/5799" TargetMode="External"/><Relationship Id="rId23" Type="http://schemas.openxmlformats.org/officeDocument/2006/relationships/hyperlink" Target="http://sugar.ru/node/5799" TargetMode="External"/><Relationship Id="rId28" Type="http://schemas.openxmlformats.org/officeDocument/2006/relationships/hyperlink" Target="http://sugar.ru/www.sugar.ru" TargetMode="External"/><Relationship Id="rId36" Type="http://schemas.openxmlformats.org/officeDocument/2006/relationships/hyperlink" Target="http://sugar.ru/www.sugar.ru" TargetMode="External"/><Relationship Id="rId10" Type="http://schemas.openxmlformats.org/officeDocument/2006/relationships/hyperlink" Target="http://sugar.ru/pricescalendar/2016" TargetMode="External"/><Relationship Id="rId19" Type="http://schemas.openxmlformats.org/officeDocument/2006/relationships/hyperlink" Target="http://sugar.ru/node/5799" TargetMode="External"/><Relationship Id="rId31" Type="http://schemas.openxmlformats.org/officeDocument/2006/relationships/hyperlink" Target="http://sugar.ru/www.sugar.ru" TargetMode="External"/><Relationship Id="rId44" Type="http://schemas.openxmlformats.org/officeDocument/2006/relationships/hyperlink" Target="http://sugar.ru/pricescalendar/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gar.ru/regional_prices" TargetMode="External"/><Relationship Id="rId14" Type="http://schemas.openxmlformats.org/officeDocument/2006/relationships/hyperlink" Target="http://zerno.avs.ru/news/64013.html" TargetMode="External"/><Relationship Id="rId22" Type="http://schemas.openxmlformats.org/officeDocument/2006/relationships/hyperlink" Target="http://sugar.ru/node/5799" TargetMode="External"/><Relationship Id="rId27" Type="http://schemas.openxmlformats.org/officeDocument/2006/relationships/hyperlink" Target="http://www.reuters.com" TargetMode="External"/><Relationship Id="rId30" Type="http://schemas.openxmlformats.org/officeDocument/2006/relationships/hyperlink" Target="http://sugar.ru/www.sugar.ru" TargetMode="External"/><Relationship Id="rId35" Type="http://schemas.openxmlformats.org/officeDocument/2006/relationships/hyperlink" Target="http://www.fwi.co.uk" TargetMode="External"/><Relationship Id="rId43" Type="http://schemas.openxmlformats.org/officeDocument/2006/relationships/hyperlink" Target="http://sugar.ru/pricescalendar/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4045</Words>
  <Characters>23058</Characters>
  <Application>Microsoft Office Word</Application>
  <DocSecurity>0</DocSecurity>
  <Lines>192</Lines>
  <Paragraphs>54</Paragraphs>
  <ScaleCrop>false</ScaleCrop>
  <Company/>
  <LinksUpToDate>false</LinksUpToDate>
  <CharactersWithSpaces>27049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3</cp:revision>
  <dcterms:created xsi:type="dcterms:W3CDTF">2016-07-25T06:25:00Z</dcterms:created>
  <dcterms:modified xsi:type="dcterms:W3CDTF">2016-07-25T06:30:00Z</dcterms:modified>
</cp:coreProperties>
</file>