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BC" w:rsidRDefault="00A43ABC" w:rsidP="00A43ABC">
      <w:pPr>
        <w:pStyle w:val="1"/>
        <w:tabs>
          <w:tab w:val="clear" w:pos="432"/>
          <w:tab w:val="num" w:pos="142"/>
        </w:tabs>
        <w:spacing w:before="0" w:after="0"/>
      </w:pPr>
      <w:r w:rsidRPr="00646831">
        <w:rPr>
          <w:lang w:val="en-US"/>
        </w:rPr>
        <w:t>C</w:t>
      </w:r>
      <w:proofErr w:type="spellStart"/>
      <w:r>
        <w:t>прос</w:t>
      </w:r>
      <w:proofErr w:type="spellEnd"/>
      <w:r>
        <w:t xml:space="preserve"> и предложение на сельскохозяйственную продукцию в Краснодарском крае</w:t>
      </w:r>
    </w:p>
    <w:p w:rsidR="00A43ABC" w:rsidRDefault="00A43ABC" w:rsidP="00A43ABC">
      <w:pPr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Спрос на зерновые культуры *</w:t>
      </w:r>
    </w:p>
    <w:p w:rsidR="00A43ABC" w:rsidRPr="000D2B17" w:rsidRDefault="00A43ABC" w:rsidP="00A43ABC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D23337">
        <w:rPr>
          <w:rFonts w:ascii="Tahoma" w:hAnsi="Tahoma" w:cs="Tahoma"/>
          <w:sz w:val="18"/>
          <w:szCs w:val="18"/>
        </w:rPr>
        <w:t xml:space="preserve">* </w:t>
      </w:r>
      <w:r>
        <w:rPr>
          <w:rFonts w:ascii="Tahoma" w:hAnsi="Tahoma" w:cs="Tahoma"/>
          <w:sz w:val="18"/>
          <w:szCs w:val="18"/>
        </w:rPr>
        <w:t xml:space="preserve">В настоящий момент закупки культур на условиях порт </w:t>
      </w:r>
      <w:r>
        <w:rPr>
          <w:rFonts w:ascii="Tahoma" w:hAnsi="Tahoma" w:cs="Tahoma"/>
          <w:sz w:val="18"/>
          <w:szCs w:val="18"/>
          <w:lang w:val="en-US"/>
        </w:rPr>
        <w:t>CPT</w:t>
      </w:r>
      <w:r>
        <w:rPr>
          <w:rFonts w:ascii="Tahoma" w:hAnsi="Tahoma" w:cs="Tahoma"/>
          <w:sz w:val="18"/>
          <w:szCs w:val="18"/>
        </w:rPr>
        <w:t xml:space="preserve"> не ведутся. Цены являются рекомендательными по состоянию на 13.03.2015. Небольшие партии закупаются для собственных нужд на условиях франко-склад. Причиной остановки закупок </w:t>
      </w:r>
      <w:proofErr w:type="gramStart"/>
      <w:r>
        <w:rPr>
          <w:rFonts w:ascii="Tahoma" w:hAnsi="Tahoma" w:cs="Tahoma"/>
          <w:sz w:val="18"/>
          <w:szCs w:val="18"/>
        </w:rPr>
        <w:t>называют</w:t>
      </w:r>
      <w:proofErr w:type="gramEnd"/>
      <w:r>
        <w:rPr>
          <w:rFonts w:ascii="Tahoma" w:hAnsi="Tahoma" w:cs="Tahoma"/>
          <w:sz w:val="18"/>
          <w:szCs w:val="18"/>
        </w:rPr>
        <w:t xml:space="preserve"> как правило нестабильное поведение рынка из-за разности курсов валют.</w:t>
      </w:r>
    </w:p>
    <w:p w:rsidR="00A43ABC" w:rsidRPr="00D23337" w:rsidRDefault="00A43ABC" w:rsidP="00A43ABC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1039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701"/>
        <w:gridCol w:w="3328"/>
        <w:gridCol w:w="1348"/>
        <w:gridCol w:w="1892"/>
      </w:tblGrid>
      <w:tr w:rsidR="00A43ABC" w:rsidTr="006961FD">
        <w:trPr>
          <w:trHeight w:val="69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Виды зерновых (масличных)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Закупочная цена,</w:t>
            </w:r>
          </w:p>
          <w:p w:rsidR="00A43ABC" w:rsidRDefault="00A43ABC" w:rsidP="006961FD">
            <w:pPr>
              <w:tabs>
                <w:tab w:val="center" w:pos="626"/>
              </w:tabs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руб./</w:t>
            </w:r>
            <w:proofErr w:type="spellStart"/>
            <w:r>
              <w:rPr>
                <w:rFonts w:ascii="Tahoma" w:eastAsia="Calibri" w:hAnsi="Tahoma"/>
                <w:b/>
                <w:sz w:val="18"/>
                <w:szCs w:val="22"/>
              </w:rPr>
              <w:t>тн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Пункт приемки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Условия</w:t>
            </w:r>
          </w:p>
          <w:p w:rsidR="00A43ABC" w:rsidRDefault="00A43ABC" w:rsidP="006961FD">
            <w:pPr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закупки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Контакты</w:t>
            </w:r>
          </w:p>
        </w:tc>
      </w:tr>
      <w:tr w:rsidR="00A43ABC" w:rsidTr="006961FD">
        <w:trPr>
          <w:trHeight w:val="227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color w:val="000000"/>
                <w:sz w:val="18"/>
                <w:szCs w:val="22"/>
              </w:rPr>
            </w:pPr>
            <w:r w:rsidRPr="002F762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ТОП «</w:t>
            </w:r>
            <w:proofErr w:type="spellStart"/>
            <w:proofErr w:type="gramStart"/>
            <w:r w:rsidRPr="002F762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Юг-Руси</w:t>
            </w:r>
            <w:proofErr w:type="spellEnd"/>
            <w:proofErr w:type="gramEnd"/>
            <w:r w:rsidRPr="002F762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»</w:t>
            </w:r>
          </w:p>
        </w:tc>
      </w:tr>
      <w:tr w:rsidR="00A43ABC" w:rsidTr="006961FD">
        <w:trPr>
          <w:trHeight w:val="2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/>
                <w:color w:val="000000"/>
                <w:sz w:val="18"/>
                <w:szCs w:val="22"/>
              </w:rPr>
            </w:pPr>
            <w:r w:rsidRPr="002F7625">
              <w:rPr>
                <w:rFonts w:ascii="Tahoma" w:eastAsia="Calibri" w:hAnsi="Tahoma"/>
                <w:color w:val="000000"/>
                <w:sz w:val="18"/>
                <w:szCs w:val="22"/>
              </w:rPr>
              <w:t>Подсолнечник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/>
                <w:color w:val="000000"/>
                <w:sz w:val="18"/>
                <w:szCs w:val="22"/>
              </w:rPr>
            </w:pPr>
            <w:r>
              <w:rPr>
                <w:rFonts w:ascii="Tahoma" w:eastAsia="Calibri" w:hAnsi="Tahoma"/>
                <w:color w:val="000000"/>
                <w:sz w:val="18"/>
                <w:szCs w:val="22"/>
              </w:rPr>
              <w:t>23500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color w:val="000000"/>
                <w:sz w:val="18"/>
                <w:szCs w:val="22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color w:val="000000"/>
                <w:sz w:val="18"/>
                <w:szCs w:val="22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/>
                <w:b/>
                <w:color w:val="000000"/>
                <w:sz w:val="18"/>
                <w:szCs w:val="22"/>
              </w:rPr>
            </w:pPr>
            <w:r w:rsidRPr="002F7625">
              <w:rPr>
                <w:rFonts w:ascii="Tahoma" w:hAnsi="Tahoma" w:cs="Tahoma"/>
                <w:color w:val="000000"/>
                <w:sz w:val="18"/>
                <w:szCs w:val="18"/>
              </w:rPr>
              <w:t>(861) 219-29-91</w:t>
            </w:r>
          </w:p>
        </w:tc>
      </w:tr>
      <w:tr w:rsidR="00A43ABC" w:rsidTr="006961FD">
        <w:trPr>
          <w:trHeight w:val="18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«Луис Дрейфус»</w:t>
            </w:r>
          </w:p>
        </w:tc>
      </w:tr>
      <w:tr w:rsidR="00A43ABC" w:rsidTr="006961FD">
        <w:trPr>
          <w:trHeight w:val="21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ABC" w:rsidRPr="000D2B17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 224-72-44</w:t>
            </w:r>
          </w:p>
        </w:tc>
      </w:tr>
      <w:tr w:rsidR="00A43ABC" w:rsidTr="006961FD">
        <w:trPr>
          <w:trHeight w:val="22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Ячмень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ABC" w:rsidRPr="000D2B17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56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</w:t>
            </w:r>
            <w:proofErr w:type="spellStart"/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Каргилл</w:t>
            </w:r>
            <w:proofErr w:type="spellEnd"/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 xml:space="preserve"> – Юг»</w:t>
            </w:r>
          </w:p>
        </w:tc>
      </w:tr>
      <w:tr w:rsidR="00A43ABC" w:rsidTr="006961FD">
        <w:trPr>
          <w:trHeight w:val="12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Ячмень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11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 210-98-85</w:t>
            </w:r>
          </w:p>
        </w:tc>
      </w:tr>
      <w:tr w:rsidR="00A43ABC" w:rsidTr="006961FD">
        <w:trPr>
          <w:trHeight w:val="11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402ED4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56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</w:t>
            </w:r>
            <w:proofErr w:type="spellStart"/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Бунге</w:t>
            </w:r>
            <w:proofErr w:type="spellEnd"/>
            <w:r w:rsidRPr="002F7625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 xml:space="preserve"> СНГ»</w:t>
            </w:r>
          </w:p>
        </w:tc>
      </w:tr>
      <w:tr w:rsidR="00A43ABC" w:rsidTr="006961FD">
        <w:trPr>
          <w:trHeight w:val="1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Ячмень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11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2F7625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(86132) 6-91-31</w:t>
            </w:r>
          </w:p>
        </w:tc>
      </w:tr>
      <w:tr w:rsidR="00A43ABC" w:rsidTr="006961FD">
        <w:trPr>
          <w:trHeight w:val="21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2F7625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402ED4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BC" w:rsidRPr="002F7625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202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F87048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ЗАО «ВИТАЛМАР АГРО»</w:t>
            </w:r>
          </w:p>
        </w:tc>
      </w:tr>
      <w:tr w:rsidR="00A43ABC" w:rsidTr="006961FD">
        <w:trPr>
          <w:trHeight w:val="16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Ячмень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11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(861) 219-31-85</w:t>
            </w:r>
          </w:p>
        </w:tc>
      </w:tr>
      <w:tr w:rsidR="00A43ABC" w:rsidTr="006961FD">
        <w:trPr>
          <w:trHeight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F87048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95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</w:t>
            </w:r>
            <w:proofErr w:type="spellStart"/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Кубаньагрос</w:t>
            </w:r>
            <w:proofErr w:type="spellEnd"/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»</w:t>
            </w:r>
          </w:p>
        </w:tc>
      </w:tr>
      <w:tr w:rsidR="00A43ABC" w:rsidTr="006961FD">
        <w:trPr>
          <w:trHeight w:val="7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8200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8E5EBA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(918)267-15-44</w:t>
            </w:r>
          </w:p>
        </w:tc>
      </w:tr>
      <w:tr w:rsidR="00A43ABC" w:rsidTr="006961FD">
        <w:trPr>
          <w:trHeight w:val="150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СРТ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65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Темрюк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СРТ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50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9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F87048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Ячмень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10200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СРТ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215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Пшеница 4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СРТ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62"/>
          <w:jc w:val="center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8200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188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Ладожский элеватор</w:t>
            </w:r>
          </w:p>
        </w:tc>
      </w:tr>
      <w:tr w:rsidR="00A43ABC" w:rsidTr="006961FD">
        <w:trPr>
          <w:trHeight w:val="13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Усть-Лабинск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СРТ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(</w:t>
            </w:r>
            <w:r w:rsidRPr="005C5C9C">
              <w:rPr>
                <w:rFonts w:ascii="Tahoma" w:eastAsia="Calibri" w:hAnsi="Tahoma" w:cs="Tahoma"/>
                <w:color w:val="000000"/>
                <w:sz w:val="18"/>
                <w:szCs w:val="18"/>
              </w:rPr>
              <w:t>989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)</w:t>
            </w:r>
            <w:r w:rsidRPr="005C5C9C">
              <w:rPr>
                <w:rFonts w:ascii="Tahoma" w:eastAsia="Calibri" w:hAnsi="Tahoma" w:cs="Tahoma"/>
                <w:color w:val="000000"/>
                <w:sz w:val="18"/>
                <w:szCs w:val="18"/>
              </w:rPr>
              <w:t>824-78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-</w:t>
            </w:r>
            <w:r w:rsidRPr="005C5C9C">
              <w:rPr>
                <w:rFonts w:ascii="Tahoma" w:eastAsia="Calibri" w:hAnsi="Tahoma" w:cs="Tahoma"/>
                <w:color w:val="000000"/>
                <w:sz w:val="18"/>
                <w:szCs w:val="18"/>
              </w:rPr>
              <w:t>56</w:t>
            </w:r>
          </w:p>
        </w:tc>
      </w:tr>
      <w:tr w:rsidR="00A43ABC" w:rsidTr="006961FD">
        <w:trPr>
          <w:trHeight w:val="139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УЛЗЗК</w:t>
            </w:r>
          </w:p>
        </w:tc>
      </w:tr>
      <w:tr w:rsidR="00A43ABC" w:rsidTr="006961FD">
        <w:trPr>
          <w:trHeight w:val="20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Усть-Лабинск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(</w:t>
            </w:r>
            <w:r w:rsidRPr="004D3C0D">
              <w:rPr>
                <w:rFonts w:ascii="Tahoma" w:eastAsia="Calibri" w:hAnsi="Tahoma" w:cs="Tahoma"/>
                <w:color w:val="000000"/>
                <w:sz w:val="18"/>
                <w:szCs w:val="18"/>
              </w:rPr>
              <w:t>989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)</w:t>
            </w:r>
            <w:r w:rsidRPr="004D3C0D">
              <w:rPr>
                <w:rFonts w:ascii="Tahoma" w:eastAsia="Calibri" w:hAnsi="Tahoma" w:cs="Tahoma"/>
                <w:color w:val="000000"/>
                <w:sz w:val="18"/>
                <w:szCs w:val="18"/>
              </w:rPr>
              <w:t>839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-</w:t>
            </w:r>
            <w:r w:rsidRPr="004D3C0D">
              <w:rPr>
                <w:rFonts w:ascii="Tahoma" w:eastAsia="Calibri" w:hAnsi="Tahoma" w:cs="Tahoma"/>
                <w:color w:val="000000"/>
                <w:sz w:val="18"/>
                <w:szCs w:val="18"/>
              </w:rPr>
              <w:t>27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-</w:t>
            </w:r>
            <w:r w:rsidRPr="004D3C0D">
              <w:rPr>
                <w:rFonts w:ascii="Tahoma" w:eastAsia="Calibri" w:hAnsi="Tahoma" w:cs="Tahoma"/>
                <w:color w:val="000000"/>
                <w:sz w:val="18"/>
                <w:szCs w:val="18"/>
              </w:rPr>
              <w:t>33</w:t>
            </w:r>
          </w:p>
        </w:tc>
      </w:tr>
      <w:tr w:rsidR="00A43ABC" w:rsidTr="006961FD">
        <w:trPr>
          <w:trHeight w:val="161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 xml:space="preserve">ООО </w:t>
            </w:r>
            <w:proofErr w:type="spellStart"/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Инвест</w:t>
            </w:r>
            <w:proofErr w:type="spellEnd"/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Агро</w:t>
            </w:r>
            <w:proofErr w:type="spellEnd"/>
          </w:p>
        </w:tc>
      </w:tr>
      <w:tr w:rsidR="00A43ABC" w:rsidTr="006961FD">
        <w:trPr>
          <w:trHeight w:val="23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E93E86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СРТ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(</w:t>
            </w:r>
            <w:r w:rsidRPr="00E93E86">
              <w:rPr>
                <w:rFonts w:ascii="Tahoma" w:eastAsia="Calibri" w:hAnsi="Tahoma" w:cs="Tahoma"/>
                <w:color w:val="000000"/>
                <w:sz w:val="18"/>
                <w:szCs w:val="18"/>
              </w:rPr>
              <w:t>473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)</w:t>
            </w:r>
            <w:r w:rsidRPr="00E93E86">
              <w:rPr>
                <w:rFonts w:ascii="Tahoma" w:eastAsia="Calibri" w:hAnsi="Tahoma" w:cs="Tahoma"/>
                <w:color w:val="000000"/>
                <w:sz w:val="18"/>
                <w:szCs w:val="18"/>
              </w:rPr>
              <w:t>204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-</w:t>
            </w:r>
            <w:r w:rsidRPr="00E93E86">
              <w:rPr>
                <w:rFonts w:ascii="Tahoma" w:eastAsia="Calibri" w:hAnsi="Tahoma" w:cs="Tahoma"/>
                <w:color w:val="000000"/>
                <w:sz w:val="18"/>
                <w:szCs w:val="18"/>
              </w:rPr>
              <w:t>51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-</w:t>
            </w:r>
            <w:r w:rsidRPr="00E93E86">
              <w:rPr>
                <w:rFonts w:ascii="Tahoma" w:eastAsia="Calibri" w:hAnsi="Tahoma" w:cs="Tahoma"/>
                <w:color w:val="000000"/>
                <w:sz w:val="18"/>
                <w:szCs w:val="18"/>
              </w:rPr>
              <w:t>86</w:t>
            </w:r>
          </w:p>
        </w:tc>
      </w:tr>
      <w:tr w:rsidR="00A43ABC" w:rsidTr="006961FD">
        <w:trPr>
          <w:trHeight w:val="14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</w:tc>
      </w:tr>
      <w:tr w:rsidR="00A43ABC" w:rsidTr="006961FD">
        <w:trPr>
          <w:trHeight w:val="225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CD3F10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Агробизнес-Союз</w:t>
            </w:r>
            <w:proofErr w:type="spellEnd"/>
          </w:p>
        </w:tc>
      </w:tr>
      <w:tr w:rsidR="00A43ABC" w:rsidTr="006961FD">
        <w:trPr>
          <w:trHeight w:val="1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8000--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&gt;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 xml:space="preserve"> договорная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Pr="00CD3F10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CD3F10">
              <w:rPr>
                <w:rFonts w:ascii="Tahoma" w:eastAsia="Calibri" w:hAnsi="Tahoma" w:cs="Tahoma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AB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 xml:space="preserve">EXW </w:t>
            </w:r>
          </w:p>
          <w:p w:rsidR="00A43ABC" w:rsidRPr="0048359C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E93E86">
              <w:rPr>
                <w:rFonts w:ascii="Tahoma" w:eastAsia="Calibri" w:hAnsi="Tahoma" w:cs="Tahoma"/>
                <w:color w:val="000000"/>
                <w:sz w:val="18"/>
                <w:szCs w:val="18"/>
              </w:rPr>
              <w:t>1000-10000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ABC" w:rsidRPr="00F87048" w:rsidRDefault="00A43ABC" w:rsidP="006961FD">
            <w:pPr>
              <w:snapToGri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t>(96158)2-32-29</w:t>
            </w:r>
          </w:p>
        </w:tc>
      </w:tr>
    </w:tbl>
    <w:p w:rsidR="00A43ABC" w:rsidRDefault="00A43ABC" w:rsidP="00A43ABC"/>
    <w:p w:rsidR="00A43ABC" w:rsidRPr="005C7A91" w:rsidRDefault="00A43ABC" w:rsidP="00A43ABC">
      <w:pPr>
        <w:rPr>
          <w:rFonts w:ascii="Tahoma" w:hAnsi="Tahoma" w:cs="Tahoma"/>
          <w:b/>
          <w:sz w:val="18"/>
          <w:szCs w:val="18"/>
        </w:rPr>
      </w:pPr>
      <w:r w:rsidRPr="005C7A91">
        <w:rPr>
          <w:rFonts w:ascii="Tahoma" w:hAnsi="Tahoma" w:cs="Tahoma"/>
          <w:b/>
          <w:sz w:val="18"/>
          <w:szCs w:val="18"/>
        </w:rPr>
        <w:t>Предложение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1617"/>
        <w:gridCol w:w="3493"/>
        <w:gridCol w:w="3493"/>
      </w:tblGrid>
      <w:tr w:rsidR="00A43ABC" w:rsidRPr="00E7686C" w:rsidTr="006961FD">
        <w:trPr>
          <w:trHeight w:val="136"/>
        </w:trPr>
        <w:tc>
          <w:tcPr>
            <w:tcW w:w="1875" w:type="dxa"/>
            <w:shd w:val="clear" w:color="auto" w:fill="DBE5F1"/>
          </w:tcPr>
          <w:p w:rsidR="00A43ABC" w:rsidRPr="006F632C" w:rsidRDefault="00A43ABC" w:rsidP="006961FD">
            <w:pPr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b/>
                <w:sz w:val="18"/>
                <w:szCs w:val="18"/>
              </w:rPr>
              <w:t>Товар</w:t>
            </w:r>
          </w:p>
        </w:tc>
        <w:tc>
          <w:tcPr>
            <w:tcW w:w="1617" w:type="dxa"/>
            <w:shd w:val="clear" w:color="auto" w:fill="DBE5F1"/>
          </w:tcPr>
          <w:p w:rsidR="00A43ABC" w:rsidRPr="006F632C" w:rsidRDefault="00A43ABC" w:rsidP="006961FD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b/>
                <w:sz w:val="18"/>
                <w:szCs w:val="18"/>
              </w:rPr>
              <w:t>Цена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ahoma" w:eastAsia="Calibri" w:hAnsi="Tahoma" w:cs="Tahoma"/>
                <w:b/>
                <w:sz w:val="18"/>
                <w:szCs w:val="18"/>
              </w:rPr>
              <w:t>/т)</w:t>
            </w:r>
          </w:p>
        </w:tc>
        <w:tc>
          <w:tcPr>
            <w:tcW w:w="3493" w:type="dxa"/>
            <w:shd w:val="clear" w:color="auto" w:fill="DBE5F1"/>
          </w:tcPr>
          <w:p w:rsidR="00A43ABC" w:rsidRPr="006F632C" w:rsidRDefault="00A43ABC" w:rsidP="006961FD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Продавец</w:t>
            </w:r>
          </w:p>
        </w:tc>
        <w:tc>
          <w:tcPr>
            <w:tcW w:w="3493" w:type="dxa"/>
            <w:shd w:val="clear" w:color="auto" w:fill="DBE5F1"/>
          </w:tcPr>
          <w:p w:rsidR="00A43ABC" w:rsidRPr="006F632C" w:rsidRDefault="00A43ABC" w:rsidP="006961FD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b/>
                <w:sz w:val="18"/>
                <w:szCs w:val="18"/>
              </w:rPr>
              <w:t>Контакты</w:t>
            </w:r>
          </w:p>
        </w:tc>
      </w:tr>
      <w:tr w:rsidR="00A43ABC" w:rsidRPr="00E7686C" w:rsidTr="006961FD">
        <w:trPr>
          <w:trHeight w:val="235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Пшеница 3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9500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ОО</w:t>
            </w:r>
            <w:proofErr w:type="gramStart"/>
            <w:r w:rsidRPr="00E7686C">
              <w:rPr>
                <w:rFonts w:ascii="Tahoma" w:eastAsia="Calibri" w:hAnsi="Tahoma" w:cs="Tahoma"/>
                <w:sz w:val="18"/>
                <w:szCs w:val="18"/>
              </w:rPr>
              <w:t>О"</w:t>
            </w:r>
            <w:proofErr w:type="spellStart"/>
            <w:proofErr w:type="gramEnd"/>
            <w:r w:rsidRPr="00E7686C">
              <w:rPr>
                <w:rFonts w:ascii="Tahoma" w:eastAsia="Calibri" w:hAnsi="Tahoma" w:cs="Tahoma"/>
                <w:sz w:val="18"/>
                <w:szCs w:val="18"/>
              </w:rPr>
              <w:t>Зернопродукт</w:t>
            </w:r>
            <w:proofErr w:type="spellEnd"/>
            <w:r w:rsidRPr="00E7686C">
              <w:rPr>
                <w:rFonts w:ascii="Tahoma" w:eastAsia="Calibri" w:hAnsi="Tahoma" w:cs="Tahoma"/>
                <w:sz w:val="18"/>
                <w:szCs w:val="18"/>
              </w:rPr>
              <w:t>"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(918)373-71-62</w:t>
            </w:r>
          </w:p>
        </w:tc>
      </w:tr>
      <w:tr w:rsidR="00A43ABC" w:rsidRPr="00E7686C" w:rsidTr="006961FD"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Пшеница 3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13000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Колос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(918)337-66-04</w:t>
            </w:r>
          </w:p>
        </w:tc>
      </w:tr>
      <w:tr w:rsidR="00A43ABC" w:rsidRPr="00E7686C" w:rsidTr="006961FD"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Пшеница 3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13300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ООО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(961)123-98-74</w:t>
            </w:r>
          </w:p>
        </w:tc>
      </w:tr>
      <w:tr w:rsidR="00A43ABC" w:rsidRPr="00E7686C" w:rsidTr="006961FD"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12000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ООО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(988)619-35-72</w:t>
            </w:r>
          </w:p>
        </w:tc>
      </w:tr>
      <w:tr w:rsidR="00A43ABC" w:rsidRPr="00E7686C" w:rsidTr="006961FD">
        <w:trPr>
          <w:trHeight w:val="233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21000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КФХ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(918)490-15-91</w:t>
            </w:r>
          </w:p>
        </w:tc>
      </w:tr>
      <w:tr w:rsidR="00A43ABC" w:rsidRPr="00E7686C" w:rsidTr="006961FD">
        <w:trPr>
          <w:trHeight w:val="149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4</w:t>
            </w:r>
            <w:r w:rsidRPr="00E7686C">
              <w:rPr>
                <w:rFonts w:ascii="Tahoma" w:eastAsia="Calibri" w:hAnsi="Tahoma" w:cs="Tahoma"/>
                <w:sz w:val="18"/>
                <w:szCs w:val="18"/>
              </w:rPr>
              <w:t xml:space="preserve">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10000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5753F">
              <w:rPr>
                <w:rFonts w:ascii="Tahoma" w:eastAsia="Calibri" w:hAnsi="Tahoma" w:cs="Tahoma"/>
                <w:sz w:val="18"/>
                <w:szCs w:val="18"/>
              </w:rPr>
              <w:t>ЗАО Приморское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sz w:val="18"/>
                <w:szCs w:val="18"/>
              </w:rPr>
              <w:t>(86151</w:t>
            </w:r>
            <w:r>
              <w:rPr>
                <w:rFonts w:ascii="Tahoma" w:eastAsia="Calibri" w:hAnsi="Tahoma" w:cs="Tahoma"/>
                <w:sz w:val="18"/>
                <w:szCs w:val="18"/>
              </w:rPr>
              <w:t>)</w:t>
            </w:r>
            <w:r w:rsidRPr="0095753F">
              <w:rPr>
                <w:rFonts w:ascii="Tahoma" w:eastAsia="Calibri" w:hAnsi="Tahoma" w:cs="Tahoma"/>
                <w:sz w:val="18"/>
                <w:szCs w:val="18"/>
              </w:rPr>
              <w:t>35660</w:t>
            </w:r>
          </w:p>
        </w:tc>
      </w:tr>
      <w:tr w:rsidR="00A43ABC" w:rsidRPr="00E7686C" w:rsidTr="006961FD">
        <w:trPr>
          <w:trHeight w:val="153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4</w:t>
            </w:r>
            <w:r w:rsidRPr="00E7686C">
              <w:rPr>
                <w:rFonts w:ascii="Tahoma" w:eastAsia="Calibri" w:hAnsi="Tahoma" w:cs="Tahoma"/>
                <w:sz w:val="18"/>
                <w:szCs w:val="18"/>
              </w:rPr>
              <w:t xml:space="preserve">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10000</w:t>
            </w:r>
          </w:p>
        </w:tc>
        <w:tc>
          <w:tcPr>
            <w:tcW w:w="3493" w:type="dxa"/>
            <w:vMerge w:val="restart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5753F">
              <w:rPr>
                <w:rFonts w:ascii="Tahoma" w:eastAsia="Calibri" w:hAnsi="Tahoma" w:cs="Tahoma"/>
                <w:sz w:val="18"/>
                <w:szCs w:val="18"/>
              </w:rPr>
              <w:t>СПК (</w:t>
            </w:r>
            <w:proofErr w:type="spellStart"/>
            <w:r w:rsidRPr="0095753F">
              <w:rPr>
                <w:rFonts w:ascii="Tahoma" w:eastAsia="Calibri" w:hAnsi="Tahoma" w:cs="Tahoma"/>
                <w:sz w:val="18"/>
                <w:szCs w:val="18"/>
              </w:rPr>
              <w:t>к-з</w:t>
            </w:r>
            <w:proofErr w:type="spellEnd"/>
            <w:r w:rsidRPr="0095753F">
              <w:rPr>
                <w:rFonts w:ascii="Tahoma" w:eastAsia="Calibri" w:hAnsi="Tahoma" w:cs="Tahoma"/>
                <w:sz w:val="18"/>
                <w:szCs w:val="18"/>
              </w:rPr>
              <w:t>) Знамя Ленина</w:t>
            </w:r>
          </w:p>
        </w:tc>
        <w:tc>
          <w:tcPr>
            <w:tcW w:w="3493" w:type="dxa"/>
            <w:vMerge w:val="restart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sz w:val="18"/>
                <w:szCs w:val="18"/>
              </w:rPr>
              <w:t>(86151</w:t>
            </w:r>
            <w:r>
              <w:rPr>
                <w:rFonts w:ascii="Tahoma" w:eastAsia="Calibri" w:hAnsi="Tahoma" w:cs="Tahoma"/>
                <w:sz w:val="18"/>
                <w:szCs w:val="18"/>
              </w:rPr>
              <w:t>)</w:t>
            </w:r>
            <w:r w:rsidRPr="0095753F">
              <w:rPr>
                <w:rFonts w:ascii="Tahoma" w:eastAsia="Calibri" w:hAnsi="Tahoma" w:cs="Tahoma"/>
                <w:sz w:val="18"/>
                <w:szCs w:val="18"/>
              </w:rPr>
              <w:t>44735</w:t>
            </w:r>
          </w:p>
        </w:tc>
      </w:tr>
      <w:tr w:rsidR="00A43ABC" w:rsidRPr="00E7686C" w:rsidTr="006961FD">
        <w:trPr>
          <w:trHeight w:val="158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E7686C">
              <w:rPr>
                <w:rFonts w:ascii="Tahoma" w:eastAsia="Calibri" w:hAnsi="Tahoma" w:cs="Tahoma"/>
                <w:sz w:val="18"/>
                <w:szCs w:val="18"/>
              </w:rPr>
              <w:t>Пшеница 3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12500</w:t>
            </w:r>
          </w:p>
        </w:tc>
        <w:tc>
          <w:tcPr>
            <w:tcW w:w="3493" w:type="dxa"/>
            <w:vMerge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493" w:type="dxa"/>
            <w:vMerge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43ABC" w:rsidRPr="00E7686C" w:rsidTr="006961FD">
        <w:trPr>
          <w:trHeight w:val="240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4</w:t>
            </w:r>
            <w:r w:rsidRPr="00E7686C">
              <w:rPr>
                <w:rFonts w:ascii="Tahoma" w:eastAsia="Calibri" w:hAnsi="Tahoma" w:cs="Tahoma"/>
                <w:sz w:val="18"/>
                <w:szCs w:val="18"/>
              </w:rPr>
              <w:t xml:space="preserve">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15000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sz w:val="18"/>
                <w:szCs w:val="18"/>
              </w:rPr>
              <w:t>ОАО «</w:t>
            </w:r>
            <w:proofErr w:type="spellStart"/>
            <w:r w:rsidRPr="006F632C">
              <w:rPr>
                <w:rFonts w:ascii="Tahoma" w:eastAsia="Calibri" w:hAnsi="Tahoma" w:cs="Tahoma"/>
                <w:sz w:val="18"/>
                <w:szCs w:val="18"/>
              </w:rPr>
              <w:t>Племзавод</w:t>
            </w:r>
            <w:proofErr w:type="spellEnd"/>
            <w:r w:rsidRPr="006F632C">
              <w:rPr>
                <w:rFonts w:ascii="Tahoma" w:eastAsia="Calibri" w:hAnsi="Tahoma" w:cs="Tahoma"/>
                <w:sz w:val="18"/>
                <w:szCs w:val="18"/>
              </w:rPr>
              <w:t xml:space="preserve"> «Урожай»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sz w:val="18"/>
                <w:szCs w:val="18"/>
              </w:rPr>
              <w:t>(86164)76-4-01</w:t>
            </w:r>
          </w:p>
        </w:tc>
      </w:tr>
      <w:tr w:rsidR="00A43ABC" w:rsidRPr="00E7686C" w:rsidTr="006961FD">
        <w:trPr>
          <w:trHeight w:val="240"/>
        </w:trPr>
        <w:tc>
          <w:tcPr>
            <w:tcW w:w="1875" w:type="dxa"/>
          </w:tcPr>
          <w:p w:rsidR="00A43ABC" w:rsidRPr="00E7686C" w:rsidRDefault="00A43ABC" w:rsidP="006961FD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4</w:t>
            </w:r>
            <w:r w:rsidRPr="00E7686C">
              <w:rPr>
                <w:rFonts w:ascii="Tahoma" w:eastAsia="Calibri" w:hAnsi="Tahoma" w:cs="Tahoma"/>
                <w:sz w:val="18"/>
                <w:szCs w:val="18"/>
              </w:rPr>
              <w:t xml:space="preserve"> класс</w:t>
            </w:r>
          </w:p>
        </w:tc>
        <w:tc>
          <w:tcPr>
            <w:tcW w:w="1617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10100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sz w:val="18"/>
                <w:szCs w:val="18"/>
              </w:rPr>
              <w:t>ОАО "Дружба"</w:t>
            </w:r>
          </w:p>
        </w:tc>
        <w:tc>
          <w:tcPr>
            <w:tcW w:w="3493" w:type="dxa"/>
          </w:tcPr>
          <w:p w:rsidR="00A43ABC" w:rsidRPr="00E7686C" w:rsidRDefault="00A43ABC" w:rsidP="006961FD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sz w:val="18"/>
                <w:szCs w:val="18"/>
              </w:rPr>
              <w:t>(86164) 46-3-43</w:t>
            </w:r>
          </w:p>
        </w:tc>
      </w:tr>
    </w:tbl>
    <w:p w:rsidR="00A43ABC" w:rsidRDefault="00A43ABC" w:rsidP="00A43ABC">
      <w:pPr>
        <w:rPr>
          <w:rFonts w:ascii="Tahoma" w:hAnsi="Tahoma" w:cs="Tahoma"/>
          <w:sz w:val="18"/>
          <w:szCs w:val="18"/>
        </w:rPr>
      </w:pPr>
    </w:p>
    <w:p w:rsidR="00A43ABC" w:rsidRPr="00EE64A8" w:rsidRDefault="00A43ABC" w:rsidP="00A43ABC"/>
    <w:p w:rsidR="00A43ABC" w:rsidRDefault="00A43ABC" w:rsidP="00A43ABC">
      <w:pPr>
        <w:jc w:val="both"/>
      </w:pPr>
      <w:r>
        <w:rPr>
          <w:rFonts w:ascii="Tahoma" w:hAnsi="Tahoma" w:cs="Tahoma"/>
          <w:sz w:val="18"/>
          <w:szCs w:val="18"/>
        </w:rPr>
        <w:t>* ГБУ КК «Кубанский сельскохозяйственный ИКЦ» не несет ответственности за достоверность информации, опубликованной в объявлениях, и не предоставляет справочную информацию.</w:t>
      </w:r>
    </w:p>
    <w:p w:rsidR="00BC689E" w:rsidRDefault="00BC689E"/>
    <w:sectPr w:rsidR="00BC689E" w:rsidSect="001D52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77" w:right="567" w:bottom="578" w:left="1077" w:header="720" w:footer="52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4" w:rsidRDefault="00A43AB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4" w:rsidRDefault="00A43ABC" w:rsidP="0035714A">
    <w:pPr>
      <w:pStyle w:val="a7"/>
      <w:tabs>
        <w:tab w:val="clear" w:pos="4153"/>
        <w:tab w:val="clear" w:pos="8306"/>
        <w:tab w:val="left" w:pos="9923"/>
      </w:tabs>
      <w:jc w:val="center"/>
      <w:rPr>
        <w:rFonts w:ascii="Tahoma" w:hAnsi="Tahoma" w:cs="Tahoma"/>
        <w:color w:val="000000"/>
        <w:sz w:val="18"/>
        <w:szCs w:val="18"/>
      </w:rPr>
    </w:pPr>
    <w:r>
      <w:pict>
        <v:line id="_x0000_s1025" style="position:absolute;left:0;text-align:left;z-index:-251656192" from=".9pt,.8pt" to="512.1pt,.8pt" strokeweight=".26mm">
          <v:stroke joinstyle="miter" endcap="square"/>
        </v:line>
      </w:pict>
    </w:r>
    <w:r>
      <w:rPr>
        <w:rFonts w:ascii="Tahoma" w:hAnsi="Tahoma" w:cs="Tahoma"/>
        <w:sz w:val="18"/>
        <w:szCs w:val="18"/>
        <w:lang w:val="ru-RU" w:eastAsia="ru-RU"/>
      </w:rPr>
      <w:t>©</w:t>
    </w:r>
    <w:r>
      <w:rPr>
        <w:rFonts w:ascii="Tahoma" w:hAnsi="Tahoma" w:cs="Tahoma"/>
        <w:sz w:val="18"/>
        <w:szCs w:val="18"/>
      </w:rPr>
      <w:t xml:space="preserve"> 201</w:t>
    </w:r>
    <w:r>
      <w:rPr>
        <w:rFonts w:ascii="Tahoma" w:hAnsi="Tahoma" w:cs="Tahoma"/>
        <w:sz w:val="18"/>
        <w:szCs w:val="18"/>
        <w:lang w:val="ru-RU"/>
      </w:rPr>
      <w:t>5</w:t>
    </w:r>
    <w:r>
      <w:rPr>
        <w:rFonts w:ascii="Tahoma" w:hAnsi="Tahoma" w:cs="Tahoma"/>
        <w:sz w:val="18"/>
        <w:szCs w:val="18"/>
      </w:rPr>
      <w:t xml:space="preserve"> Информационно-аналитический отдел</w:t>
    </w:r>
    <w:r>
      <w:rPr>
        <w:rFonts w:ascii="Tahoma" w:hAnsi="Tahoma" w:cs="Tahoma"/>
        <w:sz w:val="18"/>
        <w:szCs w:val="18"/>
        <w:lang w:val="ru-RU"/>
      </w:rPr>
      <w:t xml:space="preserve">. </w:t>
    </w:r>
    <w:r>
      <w:rPr>
        <w:rFonts w:ascii="Tahoma" w:hAnsi="Tahoma" w:cs="Tahoma"/>
        <w:sz w:val="18"/>
        <w:szCs w:val="18"/>
        <w:lang w:val="en-US"/>
      </w:rPr>
      <w:t>E</w:t>
    </w:r>
    <w:r w:rsidRPr="00A43ABC">
      <w:rPr>
        <w:rFonts w:ascii="Tahoma" w:hAnsi="Tahoma" w:cs="Tahoma"/>
        <w:sz w:val="18"/>
        <w:szCs w:val="18"/>
        <w:lang w:val="ru-RU"/>
      </w:rPr>
      <w:t>-</w:t>
    </w:r>
    <w:r>
      <w:rPr>
        <w:rFonts w:ascii="Tahoma" w:hAnsi="Tahoma" w:cs="Tahoma"/>
        <w:sz w:val="18"/>
        <w:szCs w:val="18"/>
        <w:lang w:val="en-US"/>
      </w:rPr>
      <w:t>mail</w:t>
    </w:r>
    <w:r w:rsidRPr="00A43ABC">
      <w:rPr>
        <w:rFonts w:ascii="Tahoma" w:hAnsi="Tahoma" w:cs="Tahoma"/>
        <w:sz w:val="18"/>
        <w:szCs w:val="18"/>
        <w:lang w:val="ru-RU"/>
      </w:rPr>
      <w:t>:</w:t>
    </w:r>
    <w:r>
      <w:rPr>
        <w:rFonts w:ascii="Tahoma" w:hAnsi="Tahoma" w:cs="Tahoma"/>
        <w:sz w:val="18"/>
        <w:szCs w:val="18"/>
      </w:rPr>
      <w:t xml:space="preserve"> </w:t>
    </w:r>
    <w:r w:rsidRPr="0035714A">
      <w:rPr>
        <w:rFonts w:ascii="Tahoma" w:hAnsi="Tahoma" w:cs="Tahoma"/>
        <w:color w:val="0070C0"/>
        <w:sz w:val="18"/>
        <w:szCs w:val="18"/>
        <w:u w:val="single"/>
      </w:rPr>
      <w:t>ikc</w:t>
    </w:r>
    <w:r w:rsidRPr="00A43ABC">
      <w:rPr>
        <w:rFonts w:ascii="Tahoma" w:hAnsi="Tahoma" w:cs="Tahoma"/>
        <w:color w:val="0070C0"/>
        <w:sz w:val="18"/>
        <w:szCs w:val="18"/>
        <w:u w:val="single"/>
        <w:lang w:val="ru-RU"/>
      </w:rPr>
      <w:t>05</w:t>
    </w:r>
    <w:hyperlink r:id="rId1" w:history="1">
      <w:r w:rsidRPr="00A43ABC">
        <w:rPr>
          <w:rStyle w:val="a4"/>
          <w:rFonts w:ascii="Tahoma" w:hAnsi="Tahoma" w:cs="Tahoma"/>
          <w:color w:val="0070C0"/>
          <w:sz w:val="18"/>
          <w:szCs w:val="18"/>
          <w:lang w:val="ru-RU"/>
        </w:rPr>
        <w:t>@</w:t>
      </w:r>
    </w:hyperlink>
    <w:r w:rsidRPr="0035714A">
      <w:rPr>
        <w:rFonts w:ascii="Tahoma" w:hAnsi="Tahoma" w:cs="Tahoma"/>
        <w:color w:val="0070C0"/>
        <w:sz w:val="18"/>
        <w:szCs w:val="18"/>
        <w:u w:val="single"/>
        <w:lang w:val="en-US"/>
      </w:rPr>
      <w:t>mail</w:t>
    </w:r>
    <w:r w:rsidRPr="0035714A">
      <w:rPr>
        <w:rFonts w:ascii="Tahoma" w:hAnsi="Tahoma" w:cs="Tahoma"/>
        <w:color w:val="0070C0"/>
        <w:sz w:val="18"/>
        <w:szCs w:val="18"/>
        <w:u w:val="single"/>
      </w:rPr>
      <w:t>.</w:t>
    </w:r>
    <w:proofErr w:type="spellStart"/>
    <w:r w:rsidRPr="0035714A">
      <w:rPr>
        <w:rFonts w:ascii="Tahoma" w:hAnsi="Tahoma" w:cs="Tahoma"/>
        <w:color w:val="0070C0"/>
        <w:sz w:val="18"/>
        <w:szCs w:val="18"/>
        <w:u w:val="single"/>
      </w:rPr>
      <w:t>ru</w:t>
    </w:r>
    <w:proofErr w:type="spellEnd"/>
    <w:r>
      <w:rPr>
        <w:rFonts w:ascii="Tahoma" w:hAnsi="Tahoma" w:cs="Tahoma"/>
        <w:color w:val="000000"/>
        <w:sz w:val="18"/>
        <w:szCs w:val="18"/>
      </w:rPr>
      <w:t>; (861) 2</w:t>
    </w:r>
    <w:r w:rsidRPr="00A43ABC">
      <w:rPr>
        <w:rFonts w:ascii="Tahoma" w:hAnsi="Tahoma" w:cs="Tahoma"/>
        <w:color w:val="000000"/>
        <w:sz w:val="18"/>
        <w:szCs w:val="18"/>
        <w:lang w:val="ru-RU"/>
      </w:rPr>
      <w:t>58</w:t>
    </w:r>
    <w:r>
      <w:rPr>
        <w:rFonts w:ascii="Tahoma" w:hAnsi="Tahoma" w:cs="Tahoma"/>
        <w:color w:val="000000"/>
        <w:sz w:val="18"/>
        <w:szCs w:val="18"/>
      </w:rPr>
      <w:t>-</w:t>
    </w:r>
    <w:r w:rsidRPr="00A43ABC">
      <w:rPr>
        <w:rFonts w:ascii="Tahoma" w:hAnsi="Tahoma" w:cs="Tahoma"/>
        <w:color w:val="000000"/>
        <w:sz w:val="18"/>
        <w:szCs w:val="18"/>
        <w:lang w:val="ru-RU"/>
      </w:rPr>
      <w:t>36</w:t>
    </w:r>
    <w:r>
      <w:rPr>
        <w:rFonts w:ascii="Tahoma" w:hAnsi="Tahoma" w:cs="Tahoma"/>
        <w:color w:val="000000"/>
        <w:sz w:val="18"/>
        <w:szCs w:val="18"/>
      </w:rPr>
      <w:t>-</w:t>
    </w:r>
    <w:r w:rsidRPr="00A43ABC">
      <w:rPr>
        <w:rFonts w:ascii="Tahoma" w:hAnsi="Tahoma" w:cs="Tahoma"/>
        <w:color w:val="000000"/>
        <w:sz w:val="18"/>
        <w:szCs w:val="18"/>
        <w:lang w:val="ru-RU"/>
      </w:rPr>
      <w:t>22</w:t>
    </w:r>
    <w:r>
      <w:rPr>
        <w:rFonts w:ascii="Tahoma" w:hAnsi="Tahoma" w:cs="Tahoma"/>
        <w:color w:val="000000"/>
        <w:sz w:val="18"/>
        <w:szCs w:val="18"/>
      </w:rPr>
      <w:t xml:space="preserve"> </w:t>
    </w:r>
    <w:r w:rsidRPr="00A43ABC">
      <w:rPr>
        <w:rFonts w:ascii="Tahoma" w:hAnsi="Tahoma" w:cs="Tahoma"/>
        <w:color w:val="000000"/>
        <w:sz w:val="18"/>
        <w:szCs w:val="18"/>
        <w:lang w:val="ru-RU"/>
      </w:rPr>
      <w:t xml:space="preserve">                             </w:t>
    </w:r>
    <w:r>
      <w:rPr>
        <w:rFonts w:ascii="Tahoma" w:hAnsi="Tahoma" w:cs="Tahoma"/>
        <w:color w:val="000000"/>
        <w:sz w:val="18"/>
        <w:szCs w:val="18"/>
      </w:rPr>
      <w:t xml:space="preserve"> </w:t>
    </w:r>
    <w:r>
      <w:rPr>
        <w:rStyle w:val="a3"/>
        <w:rFonts w:cs="Tahoma"/>
        <w:b/>
        <w:sz w:val="18"/>
        <w:szCs w:val="18"/>
      </w:rPr>
      <w:fldChar w:fldCharType="begin"/>
    </w:r>
    <w:r>
      <w:rPr>
        <w:rStyle w:val="a3"/>
        <w:rFonts w:cs="Tahoma"/>
        <w:b/>
        <w:sz w:val="18"/>
        <w:szCs w:val="18"/>
      </w:rPr>
      <w:instrText xml:space="preserve"> PAGE </w:instrText>
    </w:r>
    <w:r>
      <w:rPr>
        <w:rStyle w:val="a3"/>
        <w:rFonts w:cs="Tahoma"/>
        <w:b/>
        <w:sz w:val="18"/>
        <w:szCs w:val="18"/>
      </w:rPr>
      <w:fldChar w:fldCharType="separate"/>
    </w:r>
    <w:r>
      <w:rPr>
        <w:rStyle w:val="a3"/>
        <w:rFonts w:cs="Tahoma"/>
        <w:b/>
        <w:noProof/>
        <w:sz w:val="18"/>
        <w:szCs w:val="18"/>
      </w:rPr>
      <w:t>1</w:t>
    </w:r>
    <w:r>
      <w:rPr>
        <w:rStyle w:val="a3"/>
        <w:rFonts w:cs="Tahoma"/>
        <w:b/>
        <w:sz w:val="18"/>
        <w:szCs w:val="18"/>
      </w:rPr>
      <w:fldChar w:fldCharType="end"/>
    </w:r>
  </w:p>
  <w:p w:rsidR="00481754" w:rsidRDefault="00A43ABC">
    <w:pPr>
      <w:pStyle w:val="a7"/>
      <w:jc w:val="center"/>
      <w:rPr>
        <w:rFonts w:ascii="Tahoma" w:hAnsi="Tahoma" w:cs="Tahoma"/>
        <w:color w:val="000000"/>
        <w:sz w:val="18"/>
        <w:szCs w:val="18"/>
      </w:rPr>
    </w:pPr>
    <w:r>
      <w:rPr>
        <w:rFonts w:ascii="Tahoma" w:hAnsi="Tahoma" w:cs="Tahoma"/>
        <w:color w:val="000000"/>
        <w:sz w:val="18"/>
        <w:szCs w:val="18"/>
      </w:rPr>
      <w:t>Копирование и воспроизведение в любой форме без письменного согласия</w:t>
    </w:r>
  </w:p>
  <w:p w:rsidR="00481754" w:rsidRDefault="00A43ABC">
    <w:pPr>
      <w:pStyle w:val="a7"/>
      <w:jc w:val="center"/>
    </w:pPr>
    <w:r>
      <w:rPr>
        <w:rFonts w:ascii="Tahoma" w:hAnsi="Tahoma" w:cs="Tahoma"/>
        <w:color w:val="000000"/>
        <w:sz w:val="18"/>
        <w:szCs w:val="18"/>
      </w:rPr>
      <w:t>Г</w:t>
    </w:r>
    <w:r>
      <w:rPr>
        <w:rFonts w:ascii="Tahoma" w:hAnsi="Tahoma" w:cs="Tahoma"/>
        <w:color w:val="000000"/>
        <w:sz w:val="18"/>
        <w:szCs w:val="18"/>
        <w:lang w:val="ru-RU"/>
      </w:rPr>
      <w:t>Б</w:t>
    </w:r>
    <w:r>
      <w:rPr>
        <w:rFonts w:ascii="Tahoma" w:hAnsi="Tahoma" w:cs="Tahoma"/>
        <w:color w:val="000000"/>
        <w:sz w:val="18"/>
        <w:szCs w:val="18"/>
      </w:rPr>
      <w:t>У КК «Кубанс</w:t>
    </w:r>
    <w:r>
      <w:rPr>
        <w:rFonts w:ascii="Tahoma" w:hAnsi="Tahoma" w:cs="Tahoma"/>
        <w:color w:val="000000"/>
        <w:sz w:val="18"/>
        <w:szCs w:val="18"/>
      </w:rPr>
      <w:t>кий сельскохозяйственный ИКЦ» не допускается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4" w:rsidRDefault="00A43ABC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4" w:rsidRDefault="00A43A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4" w:rsidRDefault="00A43ABC">
    <w:pPr>
      <w:pStyle w:val="a5"/>
      <w:jc w:val="center"/>
      <w:rPr>
        <w:color w:val="808080"/>
        <w:sz w:val="10"/>
        <w:u w:val="double"/>
      </w:rPr>
    </w:pPr>
    <w:r>
      <w:rPr>
        <w:rFonts w:ascii="Tahoma" w:hAnsi="Tahoma" w:cs="Tahoma"/>
        <w:b/>
        <w:color w:val="808080"/>
      </w:rPr>
      <w:t xml:space="preserve">Еженедельный бюллетень «АГРО-МАРКЕТ КУБАНИ» </w:t>
    </w:r>
    <w:r>
      <w:rPr>
        <w:rFonts w:ascii="Tahoma" w:hAnsi="Tahoma" w:cs="Tahoma"/>
        <w:b/>
        <w:color w:val="808080"/>
        <w:lang w:val="ru-RU"/>
      </w:rPr>
      <w:t>пятница</w:t>
    </w:r>
    <w:r>
      <w:rPr>
        <w:rFonts w:ascii="Tahoma" w:hAnsi="Tahoma" w:cs="Tahoma"/>
        <w:b/>
        <w:color w:val="808080"/>
      </w:rPr>
      <w:t xml:space="preserve">, </w:t>
    </w:r>
    <w:r>
      <w:rPr>
        <w:rFonts w:ascii="Tahoma" w:hAnsi="Tahoma" w:cs="Tahoma"/>
        <w:b/>
        <w:color w:val="808080"/>
        <w:lang w:val="ru-RU"/>
      </w:rPr>
      <w:t>27 марта</w:t>
    </w:r>
    <w:r>
      <w:rPr>
        <w:rFonts w:ascii="Tahoma" w:hAnsi="Tahoma" w:cs="Tahoma"/>
        <w:b/>
        <w:color w:val="808080"/>
      </w:rPr>
      <w:t>201</w:t>
    </w:r>
    <w:r>
      <w:rPr>
        <w:rFonts w:ascii="Tahoma" w:hAnsi="Tahoma" w:cs="Tahoma"/>
        <w:b/>
        <w:color w:val="808080"/>
        <w:lang w:val="ru-RU"/>
      </w:rPr>
      <w:t xml:space="preserve">5 </w:t>
    </w:r>
    <w:r>
      <w:rPr>
        <w:rFonts w:ascii="Tahoma" w:hAnsi="Tahoma" w:cs="Tahoma"/>
        <w:b/>
        <w:color w:val="808080"/>
      </w:rPr>
      <w:t>г.</w:t>
    </w:r>
  </w:p>
  <w:p w:rsidR="00481754" w:rsidRDefault="00A43ABC">
    <w:pPr>
      <w:pStyle w:val="a5"/>
      <w:tabs>
        <w:tab w:val="clear" w:pos="8306"/>
        <w:tab w:val="left" w:pos="4153"/>
      </w:tabs>
    </w:pPr>
    <w:r>
      <w:rPr>
        <w:color w:val="808080"/>
        <w:sz w:val="10"/>
        <w:u w:val="double"/>
      </w:rPr>
      <w:tab/>
      <w:t>______________________________________________________________________________________________________________</w:t>
    </w:r>
    <w:r>
      <w:rPr>
        <w:color w:val="808080"/>
        <w:sz w:val="10"/>
        <w:u w:val="double"/>
      </w:rPr>
      <w:t>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4" w:rsidRDefault="00A43A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43ABC"/>
    <w:rsid w:val="00A43ABC"/>
    <w:rsid w:val="00BC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A43ABC"/>
    <w:pPr>
      <w:keepNext/>
      <w:pageBreakBefore/>
      <w:widowControl w:val="0"/>
      <w:numPr>
        <w:numId w:val="1"/>
      </w:numPr>
      <w:spacing w:before="200" w:after="120"/>
      <w:jc w:val="center"/>
      <w:outlineLvl w:val="0"/>
    </w:pPr>
    <w:rPr>
      <w:rFonts w:ascii="Tahoma" w:hAnsi="Tahoma" w:cs="Tahoma"/>
      <w:b/>
      <w:color w:val="000080"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ABC"/>
    <w:rPr>
      <w:rFonts w:ascii="Tahoma" w:eastAsia="Times New Roman" w:hAnsi="Tahoma" w:cs="Tahoma"/>
      <w:b/>
      <w:color w:val="000080"/>
      <w:kern w:val="1"/>
      <w:sz w:val="28"/>
      <w:szCs w:val="20"/>
      <w:lang w:eastAsia="zh-CN"/>
    </w:rPr>
  </w:style>
  <w:style w:type="character" w:styleId="a3">
    <w:name w:val="page number"/>
    <w:basedOn w:val="a0"/>
    <w:rsid w:val="00A43ABC"/>
  </w:style>
  <w:style w:type="character" w:styleId="a4">
    <w:name w:val="Hyperlink"/>
    <w:uiPriority w:val="99"/>
    <w:rsid w:val="00A43ABC"/>
    <w:rPr>
      <w:color w:val="0000FF"/>
      <w:u w:val="single"/>
    </w:rPr>
  </w:style>
  <w:style w:type="paragraph" w:styleId="a5">
    <w:name w:val="header"/>
    <w:basedOn w:val="a"/>
    <w:link w:val="11"/>
    <w:rsid w:val="00A43ABC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43AB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12"/>
    <w:rsid w:val="00A43ABC"/>
    <w:pPr>
      <w:tabs>
        <w:tab w:val="center" w:pos="4153"/>
        <w:tab w:val="right" w:pos="8306"/>
      </w:tabs>
    </w:pPr>
    <w:rPr>
      <w:lang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43A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Верхний колонтитул Знак1"/>
    <w:link w:val="a5"/>
    <w:rsid w:val="00A43A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ижний колонтитул Знак1"/>
    <w:link w:val="a7"/>
    <w:rsid w:val="00A43AB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kc-apk@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2015-03-27T12:00:00Z</dcterms:created>
  <dcterms:modified xsi:type="dcterms:W3CDTF">2015-03-27T12:00:00Z</dcterms:modified>
</cp:coreProperties>
</file>