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37" w:rsidRDefault="000A6637" w:rsidP="000A6637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0A6637" w:rsidRPr="00C61294" w:rsidRDefault="000A6637" w:rsidP="000A6637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C61294">
        <w:rPr>
          <w:rFonts w:ascii="Tahoma" w:hAnsi="Tahoma" w:cs="Tahoma"/>
          <w:sz w:val="18"/>
          <w:szCs w:val="18"/>
        </w:rPr>
        <w:t xml:space="preserve">*цены </w:t>
      </w:r>
      <w:r>
        <w:rPr>
          <w:rFonts w:ascii="Tahoma" w:hAnsi="Tahoma" w:cs="Tahoma"/>
          <w:sz w:val="18"/>
          <w:szCs w:val="18"/>
        </w:rPr>
        <w:t xml:space="preserve">СРТ указаны по состоянию на 04.09.2015 и являются рекомендательными.  В настоящий момент закупки в портах (СРТ) остановлены полностью. Закупки «на хозяйстве» - </w:t>
      </w:r>
      <w:r>
        <w:rPr>
          <w:rFonts w:ascii="Tahoma" w:hAnsi="Tahoma" w:cs="Tahoma"/>
          <w:sz w:val="18"/>
          <w:szCs w:val="18"/>
          <w:lang w:val="en-US"/>
        </w:rPr>
        <w:t>EXW</w:t>
      </w:r>
      <w:r>
        <w:rPr>
          <w:rFonts w:ascii="Tahoma" w:hAnsi="Tahoma" w:cs="Tahoma"/>
          <w:sz w:val="18"/>
          <w:szCs w:val="18"/>
        </w:rPr>
        <w:t xml:space="preserve"> ведутся, но в большинстве своём цена озвучивается как договорная. </w:t>
      </w:r>
      <w:proofErr w:type="spellStart"/>
      <w:r>
        <w:rPr>
          <w:rFonts w:ascii="Tahoma" w:hAnsi="Tahoma" w:cs="Tahoma"/>
          <w:sz w:val="18"/>
          <w:szCs w:val="18"/>
        </w:rPr>
        <w:t>Трейдеры</w:t>
      </w:r>
      <w:proofErr w:type="spellEnd"/>
      <w:r>
        <w:rPr>
          <w:rFonts w:ascii="Tahoma" w:hAnsi="Tahoma" w:cs="Tahoma"/>
          <w:sz w:val="18"/>
          <w:szCs w:val="18"/>
        </w:rPr>
        <w:t xml:space="preserve"> выжидают дальнейшего развития ситуации, ориентируясь на мировой рынок нефти. </w:t>
      </w:r>
    </w:p>
    <w:p w:rsidR="000A6637" w:rsidRPr="00530762" w:rsidRDefault="000A6637" w:rsidP="000A6637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0A6637" w:rsidTr="0004675F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A6637" w:rsidRDefault="000A6637" w:rsidP="0004675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A6637" w:rsidRDefault="000A6637" w:rsidP="0004675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0A6637" w:rsidRDefault="000A6637" w:rsidP="0004675F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A6637" w:rsidRDefault="000A6637" w:rsidP="0004675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A6637" w:rsidRDefault="000A6637" w:rsidP="0004675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0A6637" w:rsidRDefault="000A6637" w:rsidP="0004675F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A6637" w:rsidRDefault="000A6637" w:rsidP="0004675F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0A6637" w:rsidTr="0004675F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37" w:rsidRPr="00405950" w:rsidRDefault="000A6637" w:rsidP="0004675F">
            <w:pPr>
              <w:snapToGrid w:val="0"/>
              <w:jc w:val="center"/>
              <w:rPr>
                <w:rFonts w:ascii="Tahoma" w:eastAsia="Calibri" w:hAnsi="Tahoma"/>
                <w:b/>
                <w:i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ООО "</w:t>
            </w:r>
            <w:proofErr w:type="spellStart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>Тимашевский</w:t>
            </w:r>
            <w:proofErr w:type="spellEnd"/>
            <w:r w:rsidRPr="00405950">
              <w:rPr>
                <w:rFonts w:ascii="Tahoma" w:eastAsia="Calibri" w:hAnsi="Tahoma"/>
                <w:b/>
                <w:i/>
                <w:sz w:val="18"/>
                <w:szCs w:val="22"/>
              </w:rPr>
              <w:t xml:space="preserve"> Элеватор"</w:t>
            </w:r>
          </w:p>
        </w:tc>
      </w:tr>
      <w:tr w:rsidR="000A6637" w:rsidTr="0004675F">
        <w:trPr>
          <w:trHeight w:val="30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37" w:rsidRPr="00405950" w:rsidRDefault="000A6637" w:rsidP="0004675F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Пшеница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протеин 12.5%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37" w:rsidRPr="00405950" w:rsidRDefault="000A6637" w:rsidP="000467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9500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37" w:rsidRPr="00405950" w:rsidRDefault="000A6637" w:rsidP="000467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405950">
              <w:rPr>
                <w:rFonts w:ascii="Tahoma" w:eastAsia="Calibri" w:hAnsi="Tahoma"/>
                <w:sz w:val="18"/>
                <w:szCs w:val="22"/>
              </w:rPr>
              <w:t>Тимашевск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37" w:rsidRPr="00405950" w:rsidRDefault="000A6637" w:rsidP="000467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37" w:rsidRPr="00405950" w:rsidRDefault="000A6637" w:rsidP="000467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 xml:space="preserve">(86130) </w:t>
            </w:r>
            <w:r w:rsidRPr="00405950">
              <w:rPr>
                <w:rFonts w:ascii="Tahoma" w:eastAsia="Calibri" w:hAnsi="Tahoma"/>
                <w:sz w:val="18"/>
                <w:szCs w:val="22"/>
              </w:rPr>
              <w:t>4-22-86</w:t>
            </w:r>
          </w:p>
        </w:tc>
      </w:tr>
      <w:tr w:rsidR="000A6637" w:rsidTr="0004675F">
        <w:trPr>
          <w:trHeight w:val="1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37" w:rsidRDefault="000A6637" w:rsidP="0004675F">
            <w:pPr>
              <w:snapToGrid w:val="0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Пшеница фураж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37" w:rsidRDefault="000A6637" w:rsidP="000467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  <w:r>
              <w:rPr>
                <w:rFonts w:ascii="Tahoma" w:eastAsia="Calibri" w:hAnsi="Tahoma"/>
                <w:sz w:val="18"/>
                <w:szCs w:val="22"/>
              </w:rPr>
              <w:t>8400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37" w:rsidRPr="00405950" w:rsidRDefault="000A6637" w:rsidP="000467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637" w:rsidRDefault="000A6637" w:rsidP="0004675F">
            <w:pPr>
              <w:snapToGrid w:val="0"/>
              <w:jc w:val="center"/>
              <w:rPr>
                <w:rFonts w:ascii="Tahoma" w:eastAsia="Calibri" w:hAnsi="Tahoma"/>
                <w:sz w:val="18"/>
                <w:szCs w:val="22"/>
              </w:rPr>
            </w:pPr>
          </w:p>
        </w:tc>
      </w:tr>
      <w:tr w:rsidR="000A6637" w:rsidTr="0004675F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0A6637" w:rsidTr="0004675F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637" w:rsidRPr="00D03D3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0A6637" w:rsidTr="0004675F">
        <w:trPr>
          <w:trHeight w:val="1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637" w:rsidRPr="00D03D3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0A6637" w:rsidTr="0004675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0A6637" w:rsidTr="0004675F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0A6637" w:rsidTr="0004675F">
        <w:trPr>
          <w:trHeight w:val="22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0A6637" w:rsidTr="0004675F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0A6637" w:rsidTr="0004675F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0A6637" w:rsidTr="0004675F">
        <w:trPr>
          <w:trHeight w:val="1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0A6637" w:rsidTr="0004675F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0A6637" w:rsidTr="0004675F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0A6637" w:rsidTr="0004675F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0A6637" w:rsidTr="0004675F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«МЗК»</w:t>
            </w:r>
          </w:p>
        </w:tc>
      </w:tr>
      <w:tr w:rsidR="000A6637" w:rsidTr="0004675F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(861)210‒97‒25</w:t>
            </w:r>
          </w:p>
        </w:tc>
      </w:tr>
      <w:tr w:rsidR="000A6637" w:rsidTr="0004675F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111</w:t>
            </w:r>
            <w:r w:rsidRPr="00D03D3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D03D3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0A6637" w:rsidTr="0004675F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«Русские масла»</w:t>
            </w:r>
          </w:p>
        </w:tc>
      </w:tr>
      <w:tr w:rsidR="000A6637" w:rsidTr="0004675F">
        <w:trPr>
          <w:trHeight w:val="1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(861)210-36-02</w:t>
            </w:r>
          </w:p>
        </w:tc>
      </w:tr>
      <w:tr w:rsidR="000A6637" w:rsidTr="0004675F">
        <w:trPr>
          <w:trHeight w:val="9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0A6637" w:rsidTr="0004675F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61294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АГРООПТТОРГ</w:t>
            </w:r>
          </w:p>
        </w:tc>
      </w:tr>
      <w:tr w:rsidR="000A6637" w:rsidTr="0004675F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37" w:rsidRPr="00C61294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Новороссийск, Тамань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(989)994-64-64</w:t>
            </w:r>
          </w:p>
        </w:tc>
      </w:tr>
      <w:tr w:rsidR="000A6637" w:rsidTr="0004675F">
        <w:trPr>
          <w:trHeight w:val="10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61294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0A6637" w:rsidTr="0004675F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25E26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25E2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АГК 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</w:t>
            </w:r>
            <w:r w:rsidRPr="00C25E26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ЮГ Руси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0A6637" w:rsidTr="0004675F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61294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219-29-91</w:t>
            </w:r>
          </w:p>
        </w:tc>
      </w:tr>
      <w:tr w:rsidR="000A6637" w:rsidTr="0004675F">
        <w:trPr>
          <w:trHeight w:val="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0A6637" w:rsidTr="0004675F">
        <w:trPr>
          <w:trHeight w:val="9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61294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61294">
              <w:rPr>
                <w:rFonts w:ascii="Tahoma" w:hAnsi="Tahoma" w:cs="Tahoma"/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Юг-Классик</w:t>
            </w:r>
          </w:p>
        </w:tc>
      </w:tr>
      <w:tr w:rsidR="000A6637" w:rsidTr="0004675F">
        <w:trPr>
          <w:trHeight w:val="2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23000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61294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Тимашевск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13283D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13283D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13283D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13283D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(918)433-95-68</w:t>
            </w:r>
          </w:p>
        </w:tc>
      </w:tr>
      <w:tr w:rsidR="000A6637" w:rsidTr="0004675F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61294" w:rsidRDefault="000A6637" w:rsidP="0004675F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61294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>Усть-Лабинский</w:t>
            </w:r>
            <w:proofErr w:type="spellEnd"/>
            <w:r w:rsidRPr="00C61294">
              <w:rPr>
                <w:rFonts w:ascii="Tahoma" w:hAnsi="Tahoma" w:cs="Tahoma"/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комбикормовый завод</w:t>
            </w:r>
          </w:p>
        </w:tc>
      </w:tr>
      <w:tr w:rsidR="000A6637" w:rsidTr="0004675F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82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61294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Усть-Лабинск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договорная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CF4AF8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CF4AF8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988)-487-6312</w:t>
            </w:r>
          </w:p>
        </w:tc>
      </w:tr>
      <w:tr w:rsidR="000A6637" w:rsidTr="0004675F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245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61294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A6637" w:rsidTr="0004675F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85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61294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A6637" w:rsidTr="0004675F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10400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61294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A6637" w:rsidTr="0004675F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9600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61294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A6637" w:rsidTr="0004675F">
        <w:trPr>
          <w:trHeight w:val="2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61294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A6637" w:rsidTr="0004675F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Погдсолнечник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22000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61294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A6637" w:rsidTr="0004675F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37" w:rsidRPr="00C61294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0A6637" w:rsidTr="0004675F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90</w:t>
            </w: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61294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61294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CF4AF8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CF4AF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0A6637" w:rsidTr="0004675F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37" w:rsidRPr="00571475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37" w:rsidRPr="00571475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571475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571475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571475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0A6637" w:rsidTr="0004675F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37" w:rsidRPr="00571475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37" w:rsidRPr="00571475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21</w:t>
            </w:r>
            <w:r w:rsidRPr="00571475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571475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571475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571475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0A6637" w:rsidTr="0004675F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571475" w:rsidRDefault="000A6637" w:rsidP="0004675F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637" w:rsidRPr="00571475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28500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571475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637" w:rsidRPr="00571475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637" w:rsidRPr="00571475" w:rsidRDefault="000A6637" w:rsidP="0004675F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0A6637" w:rsidRDefault="000A6637" w:rsidP="000A6637">
      <w:pPr>
        <w:rPr>
          <w:rFonts w:ascii="Tahoma" w:hAnsi="Tahoma" w:cs="Tahoma"/>
          <w:b/>
          <w:sz w:val="18"/>
          <w:szCs w:val="18"/>
        </w:rPr>
      </w:pPr>
    </w:p>
    <w:p w:rsidR="004532DF" w:rsidRDefault="004532DF"/>
    <w:sectPr w:rsidR="004532DF" w:rsidSect="0045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637"/>
    <w:rsid w:val="000A6637"/>
    <w:rsid w:val="0045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0A6637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0A6637"/>
    <w:pPr>
      <w:keepNext/>
      <w:numPr>
        <w:ilvl w:val="1"/>
        <w:numId w:val="1"/>
      </w:numPr>
      <w:outlineLvl w:val="1"/>
    </w:pPr>
    <w:rPr>
      <w:rFonts w:ascii="Arial" w:hAnsi="Arial" w:cs="Arial"/>
      <w:b/>
      <w:i/>
      <w:lang/>
    </w:rPr>
  </w:style>
  <w:style w:type="paragraph" w:styleId="3">
    <w:name w:val="heading 3"/>
    <w:basedOn w:val="a"/>
    <w:next w:val="a"/>
    <w:link w:val="30"/>
    <w:uiPriority w:val="9"/>
    <w:qFormat/>
    <w:rsid w:val="000A6637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  <w:lang/>
    </w:rPr>
  </w:style>
  <w:style w:type="paragraph" w:styleId="4">
    <w:name w:val="heading 4"/>
    <w:basedOn w:val="a"/>
    <w:next w:val="a"/>
    <w:link w:val="40"/>
    <w:uiPriority w:val="9"/>
    <w:qFormat/>
    <w:rsid w:val="000A6637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  <w:lang/>
    </w:rPr>
  </w:style>
  <w:style w:type="paragraph" w:styleId="5">
    <w:name w:val="heading 5"/>
    <w:basedOn w:val="a"/>
    <w:next w:val="a"/>
    <w:link w:val="50"/>
    <w:uiPriority w:val="9"/>
    <w:qFormat/>
    <w:rsid w:val="000A6637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  <w:lang/>
    </w:rPr>
  </w:style>
  <w:style w:type="paragraph" w:styleId="6">
    <w:name w:val="heading 6"/>
    <w:basedOn w:val="a"/>
    <w:next w:val="a"/>
    <w:link w:val="60"/>
    <w:qFormat/>
    <w:rsid w:val="000A6637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  <w:lang/>
    </w:rPr>
  </w:style>
  <w:style w:type="paragraph" w:styleId="7">
    <w:name w:val="heading 7"/>
    <w:basedOn w:val="a"/>
    <w:next w:val="a"/>
    <w:link w:val="70"/>
    <w:qFormat/>
    <w:rsid w:val="000A6637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  <w:lang/>
    </w:rPr>
  </w:style>
  <w:style w:type="paragraph" w:styleId="8">
    <w:name w:val="heading 8"/>
    <w:basedOn w:val="a"/>
    <w:next w:val="a"/>
    <w:link w:val="80"/>
    <w:qFormat/>
    <w:rsid w:val="000A6637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  <w:lang/>
    </w:rPr>
  </w:style>
  <w:style w:type="paragraph" w:styleId="9">
    <w:name w:val="heading 9"/>
    <w:basedOn w:val="a"/>
    <w:next w:val="a"/>
    <w:link w:val="90"/>
    <w:qFormat/>
    <w:rsid w:val="000A6637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637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A6637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0A6637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0A6637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0A6637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0A6637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A6637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0A6637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0A6637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apple-converted-space">
    <w:name w:val="apple-converted-space"/>
    <w:basedOn w:val="a0"/>
    <w:rsid w:val="000A6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2015-09-07T06:07:00Z</dcterms:created>
  <dcterms:modified xsi:type="dcterms:W3CDTF">2015-09-07T06:08:00Z</dcterms:modified>
</cp:coreProperties>
</file>