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D2" w:rsidRPr="000F68D2" w:rsidRDefault="000F68D2" w:rsidP="000F68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F68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Информационное сообщение для плательщиков арендной платы за земельные участки, находящиеся в государственной собственности Краснодарского края</w:t>
      </w:r>
    </w:p>
    <w:bookmarkEnd w:id="0"/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имущественных отношений Краснодарского края (далее – департамент) уведомляет Вас о вступлении с 01.04.2016 в силу </w:t>
      </w:r>
      <w:r w:rsidRPr="000F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главы администрации (губернатора) Краснодарского края от 21.03.2016 № 121, устанавливающего на территории Краснодарского края новый Порядок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</w:t>
      </w: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Постановление).</w:t>
      </w:r>
      <w:proofErr w:type="gramEnd"/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 01.04.2016 устанавливаются новые ставки арендной платы, в частности, если иное не установлено постановлением: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- 0,3% от кадастровой стоимости за земельные участки, предоставленные, в том числе, для индивидуального жилищного строительства, для ведения личного подсобного хозяйства, садоводства, огородничества, дачного хозяйства или животноводства, сенокошения или выпаса сельскохозяйственных животных, для размещения гаражей (индивидуальных и кооперативных) для хранения личного автотранспорта граждан, использование которых не связано с осуществлением предпринимательской деятельности;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- 2% от кадастровой стоимости за земельные участки из земель сельскохозяйственного назначения, занятых сельскохозяйственными угодьями; 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- 2% от кадастровой стоимости за земельные участки из земель населенных пунктов, предназначенные для сельскохозяйственного использования;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- 2,5% от кадастровой стоимости земельного участка из земель населенных пунктов и земель особо охраняемых природных территорий и объектов;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- 1,5% от рыночной стоимости земельного участка из земель промышленности, энергетики, транспорта, связи и иного специального назначения.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01.12.2015 вступили в силу приказы департамента об утверждении результатов государственной кадастровой оценки, которые размещены на сайте департамента </w:t>
      </w:r>
      <w:hyperlink r:id="rId5" w:tgtFrame="_blank" w:history="1">
        <w:r w:rsidRPr="000F6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www.diok.ru</w:t>
        </w:r>
      </w:hyperlink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«Нормотворческая деятельность департамента» подраздел «Нормативные акты, изданные департаментом»: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27.11.2015 № 1609 «О результатах государственной кадастровой оценки земель сельскохозяйственного назначения на территории Краснодарского края»;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29.10.2015 № 1468 «О результатах государственной кадастровой оценки земель промышленности, транспорта, связи, телевидения, радиовещания, информатики, космического обеспечения, энергетики и обороны и иного назначения на территории Краснодарского края»;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03.11.2015 № 1510 «Об утверждении результатов государственной кадастровой оценки земель особо охраняемых территорий и объектов на территории Краснодарского края».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Обращаем внимание на то, что с года, следующего за годом по состоянию на который проведена кадастровая/рыночная оценка земельного участка, в расчетах арендной платы последовательно применяются коэффициенты уровня инфляции, установленные федеральными законами о федеральном бюджете на соответствующий год.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арендной платы производится с учетом индексации на уровень инфляции путем последовательного перемножения коэффициентов прогнозируемого уровня инфляции, предусмотренного федеральным законом о федеральном бюджете на очередной финансовый год, начиная с года, следующего за годом по состоянию на который проведена оценка кадастровой/рыночной стоимости земельного участка. 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2012 по 2016 годы федеральными законами о федеральном бюджете утверждены следующие уровни инфляции, применяемые по отношению к декабрю предыдущего года: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2012 – 6% (К 1,06) - Федеральный закон от 30.11.2011 № 371-ФЗ;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2013 – 5,5% (К 1,055) - Федеральный закон от 03.12.2012 № 216-ФЗ;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2014 – 5% (К 1,05</w:t>
      </w:r>
      <w:proofErr w:type="gramStart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от 02.12.2013 № 349-ФЗ;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2015 – 5,5% (К 1,055) - Федеральным законом от 01.12.2014 № 384-ФЗ;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2016 – 6,4% (К 1,064) - Федеральным законом от 14.12.2015 № 359-ФЗ.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 арендной платы по договорам аренды земельных участков краевого уровня собственности, находящихся в ведении департамента имущественных отношений Краснодарского края: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УФК по Краснодарскому краю (департамент имущественных отношений Краснодарского края);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2308077553; КПП 230801001;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получателя 40101810300000010013; 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</w:t>
      </w:r>
      <w:proofErr w:type="gramStart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России; БИК 040349001; 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- 03ХХХХХ 8-ми </w:t>
      </w:r>
      <w:proofErr w:type="spellStart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значный</w:t>
      </w:r>
      <w:proofErr w:type="spellEnd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города/поселения по месту расположения земельного участка, 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– 8211110502202003ХХХХ, где ХХХХ устанавливается в зависимости от категории земельного участка: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- 31120 – за земли сельскохозяйственного назначения;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- 32120 – за земли населенных пунктов (городские н/п);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- 33120 – за земли населенных пунктов (сельские н/п);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- 34120 – за земли промышленности, транспорта, связи и иного назначения;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- 35120 – за земли особо охраняемых природных территорий и объектов;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- 36120 – за земельные участки, предоставленные с 2015 года с торгов (без учета категории земельного участка)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платежа: Арендная плата (или пени) по договору №__ от_____</w:t>
      </w:r>
      <w:proofErr w:type="gramStart"/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необходимо производить по каждому договору аренды отдельным платежным поручением (квитанцией).</w:t>
      </w:r>
    </w:p>
    <w:p w:rsidR="000F68D2" w:rsidRPr="000F68D2" w:rsidRDefault="000F68D2" w:rsidP="000F6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специалистов департамента: 8(861) – 992-30-97, – 992-30-98, – 992-30-95.</w:t>
      </w:r>
    </w:p>
    <w:p w:rsidR="00187C41" w:rsidRDefault="000F68D2">
      <w:hyperlink r:id="rId6" w:history="1">
        <w:r w:rsidRPr="00A6687A">
          <w:rPr>
            <w:rStyle w:val="a4"/>
          </w:rPr>
          <w:t>http://admkrai.krasnodar.ru/content/21/show/312554/</w:t>
        </w:r>
      </w:hyperlink>
    </w:p>
    <w:p w:rsidR="000F68D2" w:rsidRDefault="000F68D2"/>
    <w:sectPr w:rsidR="000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7"/>
    <w:rsid w:val="00026DC8"/>
    <w:rsid w:val="000277DC"/>
    <w:rsid w:val="000806DA"/>
    <w:rsid w:val="00097364"/>
    <w:rsid w:val="000F68D2"/>
    <w:rsid w:val="00101A3C"/>
    <w:rsid w:val="00187C41"/>
    <w:rsid w:val="002426B7"/>
    <w:rsid w:val="002A5A36"/>
    <w:rsid w:val="002A7222"/>
    <w:rsid w:val="002C7699"/>
    <w:rsid w:val="002E5BA3"/>
    <w:rsid w:val="003908CF"/>
    <w:rsid w:val="00397A62"/>
    <w:rsid w:val="003D4B09"/>
    <w:rsid w:val="003E7B47"/>
    <w:rsid w:val="0043362F"/>
    <w:rsid w:val="00466DFD"/>
    <w:rsid w:val="00484CC0"/>
    <w:rsid w:val="00497160"/>
    <w:rsid w:val="004A72FA"/>
    <w:rsid w:val="004B0DBB"/>
    <w:rsid w:val="004B5F4B"/>
    <w:rsid w:val="004F7F33"/>
    <w:rsid w:val="005047A2"/>
    <w:rsid w:val="005228E3"/>
    <w:rsid w:val="005A22C3"/>
    <w:rsid w:val="005F1427"/>
    <w:rsid w:val="006671A7"/>
    <w:rsid w:val="006A1576"/>
    <w:rsid w:val="006A3F39"/>
    <w:rsid w:val="00722B12"/>
    <w:rsid w:val="00747683"/>
    <w:rsid w:val="0075546B"/>
    <w:rsid w:val="007D49C4"/>
    <w:rsid w:val="00827F06"/>
    <w:rsid w:val="00897A45"/>
    <w:rsid w:val="009449CA"/>
    <w:rsid w:val="009A10D3"/>
    <w:rsid w:val="009A5547"/>
    <w:rsid w:val="009C099A"/>
    <w:rsid w:val="009C40E4"/>
    <w:rsid w:val="009D2B79"/>
    <w:rsid w:val="009F7EA5"/>
    <w:rsid w:val="00AB4B3F"/>
    <w:rsid w:val="00B17E33"/>
    <w:rsid w:val="00BD7133"/>
    <w:rsid w:val="00BF36DE"/>
    <w:rsid w:val="00C108A8"/>
    <w:rsid w:val="00C13160"/>
    <w:rsid w:val="00CA21C7"/>
    <w:rsid w:val="00D05E58"/>
    <w:rsid w:val="00DB2C7C"/>
    <w:rsid w:val="00E45812"/>
    <w:rsid w:val="00E46715"/>
    <w:rsid w:val="00E6421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rai.krasnodar.ru/content/21/show/312554/" TargetMode="External"/><Relationship Id="rId5" Type="http://schemas.openxmlformats.org/officeDocument/2006/relationships/hyperlink" Target="http://www.di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s.semenchuk</dc:creator>
  <cp:keywords/>
  <dc:description/>
  <cp:lastModifiedBy>s.semenchuk</cp:lastModifiedBy>
  <cp:revision>2</cp:revision>
  <dcterms:created xsi:type="dcterms:W3CDTF">2016-06-22T07:28:00Z</dcterms:created>
  <dcterms:modified xsi:type="dcterms:W3CDTF">2016-06-22T10:03:00Z</dcterms:modified>
</cp:coreProperties>
</file>