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E9" w:rsidRDefault="000408E9" w:rsidP="000408E9">
      <w:pPr>
        <w:pStyle w:val="ConsPlusNormal"/>
        <w:outlineLvl w:val="0"/>
      </w:pPr>
      <w:r>
        <w:t>Зарегистрировано в Минюсте России 16 апреля 2015 г. N 36870</w:t>
      </w:r>
    </w:p>
    <w:p w:rsidR="000408E9" w:rsidRDefault="000408E9" w:rsidP="00040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8E9" w:rsidRDefault="000408E9" w:rsidP="000408E9">
      <w:pPr>
        <w:pStyle w:val="ConsPlusNormal"/>
        <w:jc w:val="both"/>
      </w:pPr>
    </w:p>
    <w:p w:rsidR="000408E9" w:rsidRDefault="000408E9" w:rsidP="000408E9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СЕЛЬСКОГО ХОЗЯЙСТВА РОССИЙСКОЙ ФЕДЕРАЦИИ</w:t>
      </w:r>
    </w:p>
    <w:p w:rsidR="000408E9" w:rsidRDefault="000408E9" w:rsidP="000408E9">
      <w:pPr>
        <w:pStyle w:val="ConsPlusNormal"/>
        <w:jc w:val="center"/>
        <w:rPr>
          <w:b/>
          <w:bCs/>
        </w:rPr>
      </w:pPr>
    </w:p>
    <w:p w:rsidR="000408E9" w:rsidRDefault="000408E9" w:rsidP="000408E9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408E9" w:rsidRDefault="000408E9" w:rsidP="000408E9">
      <w:pPr>
        <w:pStyle w:val="ConsPlusNormal"/>
        <w:jc w:val="center"/>
        <w:rPr>
          <w:b/>
          <w:bCs/>
        </w:rPr>
      </w:pPr>
      <w:r>
        <w:rPr>
          <w:b/>
          <w:bCs/>
        </w:rPr>
        <w:t>от 19 февраля 2015 г. N 63</w:t>
      </w:r>
    </w:p>
    <w:p w:rsidR="000408E9" w:rsidRDefault="000408E9" w:rsidP="000408E9">
      <w:pPr>
        <w:pStyle w:val="ConsPlusNormal"/>
        <w:jc w:val="center"/>
        <w:rPr>
          <w:b/>
          <w:bCs/>
        </w:rPr>
      </w:pPr>
    </w:p>
    <w:p w:rsidR="000408E9" w:rsidRDefault="000408E9" w:rsidP="000408E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ДОКУМЕНТОВ,</w:t>
      </w:r>
    </w:p>
    <w:p w:rsidR="000408E9" w:rsidRDefault="000408E9" w:rsidP="000408E9">
      <w:pPr>
        <w:pStyle w:val="ConsPlusNormal"/>
        <w:jc w:val="center"/>
        <w:rPr>
          <w:b/>
          <w:bCs/>
        </w:rPr>
      </w:pPr>
      <w:r>
        <w:rPr>
          <w:b/>
          <w:bCs/>
        </w:rPr>
        <w:t>ПРЕДУСМОТРЕННЫХ ПРАВИЛАМИ ПРЕДОСТАВЛЕНИЯ</w:t>
      </w:r>
    </w:p>
    <w:p w:rsidR="000408E9" w:rsidRDefault="000408E9" w:rsidP="000408E9">
      <w:pPr>
        <w:pStyle w:val="ConsPlusNormal"/>
        <w:jc w:val="center"/>
        <w:rPr>
          <w:b/>
          <w:bCs/>
        </w:rPr>
      </w:pPr>
      <w:r>
        <w:rPr>
          <w:b/>
          <w:bCs/>
        </w:rPr>
        <w:t>И РАСПРЕДЕЛЕНИЯ СУБСИДИЙ ИЗ ФЕДЕРАЛЬНОГО БЮДЖЕТА БЮДЖЕТАМ</w:t>
      </w:r>
    </w:p>
    <w:p w:rsidR="000408E9" w:rsidRDefault="000408E9" w:rsidP="000408E9">
      <w:pPr>
        <w:pStyle w:val="ConsPlusNormal"/>
        <w:jc w:val="center"/>
        <w:rPr>
          <w:b/>
          <w:bCs/>
        </w:rPr>
      </w:pPr>
      <w:r>
        <w:rPr>
          <w:b/>
          <w:bCs/>
        </w:rPr>
        <w:t>СУБЪЕКТОВ РОССИЙСКОЙ ФЕДЕРАЦИИ НА ПОДДЕРЖКУ ПЛЕМЕННОГО</w:t>
      </w:r>
    </w:p>
    <w:p w:rsidR="000408E9" w:rsidRDefault="000408E9" w:rsidP="000408E9">
      <w:pPr>
        <w:pStyle w:val="ConsPlusNormal"/>
        <w:jc w:val="center"/>
        <w:rPr>
          <w:b/>
          <w:bCs/>
        </w:rPr>
      </w:pPr>
      <w:r>
        <w:rPr>
          <w:b/>
          <w:bCs/>
        </w:rPr>
        <w:t>ЖИВОТНОВОДСТВА, УТВЕРЖДЕННЫМИ ПОСТАНОВЛЕНИЕМ ПРАВИТЕЛЬСТВА</w:t>
      </w:r>
    </w:p>
    <w:p w:rsidR="000408E9" w:rsidRDefault="000408E9" w:rsidP="000408E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ОТ 4 ДЕКАБРЯ 2012 Г. N 1257</w:t>
      </w:r>
    </w:p>
    <w:p w:rsidR="000408E9" w:rsidRDefault="000408E9" w:rsidP="000408E9">
      <w:pPr>
        <w:pStyle w:val="ConsPlusNormal"/>
        <w:jc w:val="both"/>
      </w:pPr>
    </w:p>
    <w:p w:rsidR="000408E9" w:rsidRDefault="000408E9" w:rsidP="000408E9">
      <w:pPr>
        <w:pStyle w:val="ConsPlusNormal"/>
        <w:ind w:firstLine="540"/>
        <w:jc w:val="both"/>
      </w:pPr>
      <w:r>
        <w:t>Во исполнение Правил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утвержденных постановлением Правительства Российской Федерации от 4 декабря 2012 г. N 1257 "О предоставлении и распределении субсидий из федерального бюджета бюджетам субъектов Российской Федерации на поддержку племенного животноводства" (Собрание законодательства Российской Федерации, 2012, N 50, ст. 7073; 2015,N 5, ст. 830), приказываю:</w:t>
      </w:r>
    </w:p>
    <w:p w:rsidR="000408E9" w:rsidRDefault="000408E9" w:rsidP="000408E9">
      <w:pPr>
        <w:pStyle w:val="ConsPlusNormal"/>
        <w:ind w:firstLine="540"/>
        <w:jc w:val="both"/>
      </w:pPr>
      <w:r>
        <w:t>1. Утвердить:</w:t>
      </w:r>
    </w:p>
    <w:p w:rsidR="000408E9" w:rsidRDefault="000408E9" w:rsidP="000408E9">
      <w:pPr>
        <w:pStyle w:val="ConsPlusNormal"/>
        <w:ind w:firstLine="540"/>
        <w:jc w:val="both"/>
      </w:pPr>
      <w:r>
        <w:t xml:space="preserve">коэффициенты для перевода племенного маточного поголовья сельскохозяйственных животных в условные головы согласно </w:t>
      </w:r>
      <w:hyperlink w:anchor="Par23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0408E9" w:rsidRDefault="000408E9" w:rsidP="000408E9">
      <w:pPr>
        <w:pStyle w:val="ConsPlusNormal"/>
        <w:jc w:val="both"/>
      </w:pPr>
    </w:p>
    <w:p w:rsidR="000408E9" w:rsidRDefault="000408E9" w:rsidP="000408E9">
      <w:pPr>
        <w:pStyle w:val="ConsPlusNormal"/>
        <w:jc w:val="right"/>
        <w:outlineLvl w:val="0"/>
      </w:pPr>
      <w:r>
        <w:t>Приложение N 1</w:t>
      </w:r>
    </w:p>
    <w:p w:rsidR="000408E9" w:rsidRDefault="000408E9" w:rsidP="000408E9">
      <w:pPr>
        <w:pStyle w:val="ConsPlusNormal"/>
        <w:jc w:val="right"/>
      </w:pPr>
      <w:r>
        <w:t>к приказу Минсельхоза России</w:t>
      </w:r>
    </w:p>
    <w:p w:rsidR="000408E9" w:rsidRDefault="000408E9" w:rsidP="000408E9">
      <w:pPr>
        <w:pStyle w:val="ConsPlusNormal"/>
        <w:jc w:val="right"/>
      </w:pPr>
      <w:r>
        <w:t>от 19 февраля 2015 г. N 63</w:t>
      </w:r>
    </w:p>
    <w:p w:rsidR="000408E9" w:rsidRDefault="000408E9" w:rsidP="000408E9">
      <w:pPr>
        <w:pStyle w:val="ConsPlusNormal"/>
        <w:jc w:val="both"/>
      </w:pPr>
    </w:p>
    <w:p w:rsidR="000408E9" w:rsidRDefault="000408E9" w:rsidP="000408E9">
      <w:pPr>
        <w:pStyle w:val="ConsPlusNormal"/>
        <w:jc w:val="center"/>
        <w:rPr>
          <w:b/>
          <w:bCs/>
        </w:rPr>
      </w:pPr>
      <w:bookmarkStart w:id="0" w:name="Par23"/>
      <w:bookmarkEnd w:id="0"/>
      <w:r>
        <w:rPr>
          <w:b/>
          <w:bCs/>
        </w:rPr>
        <w:t>КОЭФФИЦИЕНТЫ</w:t>
      </w:r>
    </w:p>
    <w:p w:rsidR="000408E9" w:rsidRDefault="000408E9" w:rsidP="000408E9">
      <w:pPr>
        <w:pStyle w:val="ConsPlusNormal"/>
        <w:jc w:val="center"/>
        <w:rPr>
          <w:b/>
          <w:bCs/>
        </w:rPr>
      </w:pPr>
      <w:r>
        <w:rPr>
          <w:b/>
          <w:bCs/>
        </w:rPr>
        <w:t>ДЛЯ ПЕРЕВОДА ПЛЕМЕННОГО МАТОЧНОГО ПОГОЛОВЬЯ</w:t>
      </w:r>
    </w:p>
    <w:p w:rsidR="000408E9" w:rsidRDefault="000408E9" w:rsidP="000408E9">
      <w:pPr>
        <w:pStyle w:val="ConsPlusNormal"/>
        <w:jc w:val="center"/>
        <w:rPr>
          <w:b/>
          <w:bCs/>
        </w:rPr>
      </w:pPr>
      <w:r>
        <w:rPr>
          <w:b/>
          <w:bCs/>
        </w:rPr>
        <w:t>СЕЛЬСКОХОЗЯЙСТВЕННЫХ ЖИВОТНЫХ В УСЛОВНЫЕ ГОЛОВЫ</w:t>
      </w:r>
    </w:p>
    <w:p w:rsidR="000408E9" w:rsidRDefault="000408E9" w:rsidP="000408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61"/>
        <w:gridCol w:w="1278"/>
      </w:tblGrid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Коровы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1,0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Свиноматки основные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0,6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 xml:space="preserve">Свиноматки основные, содержащиеся в </w:t>
            </w:r>
            <w:proofErr w:type="spellStart"/>
            <w:r>
              <w:t>селекционно</w:t>
            </w:r>
            <w:proofErr w:type="spellEnd"/>
            <w:r>
              <w:t>-генетическом центре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2,0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 xml:space="preserve">Овцематки, </w:t>
            </w:r>
            <w:proofErr w:type="spellStart"/>
            <w:r>
              <w:t>козоматки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0,1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Овцематки тонкорунного и полутонкорунного направления продуктивности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0,13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 xml:space="preserve">Овцематки, содержащиеся в </w:t>
            </w:r>
            <w:proofErr w:type="spellStart"/>
            <w:r>
              <w:t>селекционно</w:t>
            </w:r>
            <w:proofErr w:type="spellEnd"/>
            <w:r>
              <w:t>-генетическом центре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0,2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proofErr w:type="spellStart"/>
            <w:r>
              <w:t>Козоматки</w:t>
            </w:r>
            <w:proofErr w:type="spellEnd"/>
            <w:r>
              <w:t xml:space="preserve"> молочные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0,35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 xml:space="preserve">Конематки местных пород </w:t>
            </w:r>
            <w:hyperlink w:anchor="Par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1,0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 xml:space="preserve">Конематки заводских пород </w:t>
            </w:r>
            <w:hyperlink w:anchor="Par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2,5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 xml:space="preserve">Конематки заводских пород, испытываемые на ипподромах </w:t>
            </w:r>
            <w:hyperlink w:anchor="Par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3,5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proofErr w:type="spellStart"/>
            <w:r>
              <w:t>Верблюдоматки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2,0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Яки (маточное поголовье)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1,0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Продуктивное маточное поголовье птицы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0,02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 xml:space="preserve">Маточное поголовье птицы, содержащееся в </w:t>
            </w:r>
            <w:proofErr w:type="spellStart"/>
            <w:r>
              <w:t>селекционно</w:t>
            </w:r>
            <w:proofErr w:type="spellEnd"/>
            <w:r>
              <w:t>-генетическом центре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0,05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lastRenderedPageBreak/>
              <w:t xml:space="preserve">Маточное поголовье индеек, содержащееся в </w:t>
            </w:r>
            <w:proofErr w:type="spellStart"/>
            <w:r>
              <w:t>селекционно</w:t>
            </w:r>
            <w:proofErr w:type="spellEnd"/>
            <w:r>
              <w:t>-генетическом центре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0,07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Маточное поголовье водоплавающих птиц (гуси, утки)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0,04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 xml:space="preserve">Маточное поголовье водоплавающих птиц (гуси, утки), содержащееся в </w:t>
            </w:r>
            <w:proofErr w:type="spellStart"/>
            <w:r>
              <w:t>селекционно</w:t>
            </w:r>
            <w:proofErr w:type="spellEnd"/>
            <w:r>
              <w:t>-генетическом центре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0,08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Поголовье птицы редких пород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0,1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Маточное поголовье основного стада пушных зверей и кроликов (кроме соболя, песца и норки)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0,05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Маточное поголовье соболя и песца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0,2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Маточное поголовье норки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0,07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Пчелосемьи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0,2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Самки основного стада рыб, кроме осетровых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0,2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Самки основного стада осетровых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0,4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Маточное поголовье оленей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0,35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Маточное поголовье маралов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0,6</w:t>
            </w:r>
          </w:p>
        </w:tc>
      </w:tr>
      <w:tr w:rsidR="000408E9"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</w:pPr>
            <w:r>
              <w:t>Грена тутового шелкопряда (за один килограмм)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8E9" w:rsidRDefault="000408E9">
            <w:pPr>
              <w:pStyle w:val="ConsPlusNormal"/>
              <w:jc w:val="center"/>
            </w:pPr>
            <w:r>
              <w:t>12,0</w:t>
            </w:r>
          </w:p>
        </w:tc>
      </w:tr>
    </w:tbl>
    <w:p w:rsidR="000408E9" w:rsidRDefault="000408E9" w:rsidP="000408E9">
      <w:pPr>
        <w:pStyle w:val="ConsPlusNormal"/>
        <w:jc w:val="both"/>
      </w:pPr>
    </w:p>
    <w:p w:rsidR="000408E9" w:rsidRDefault="000408E9" w:rsidP="000408E9">
      <w:pPr>
        <w:pStyle w:val="ConsPlusNormal"/>
        <w:ind w:firstLine="540"/>
        <w:jc w:val="both"/>
      </w:pPr>
      <w:r>
        <w:t>--------------------------------</w:t>
      </w:r>
    </w:p>
    <w:p w:rsidR="000408E9" w:rsidRDefault="000408E9" w:rsidP="000408E9">
      <w:pPr>
        <w:pStyle w:val="ConsPlusNormal"/>
        <w:ind w:firstLine="540"/>
        <w:jc w:val="both"/>
      </w:pPr>
      <w:bookmarkStart w:id="1" w:name="Par83"/>
      <w:bookmarkEnd w:id="1"/>
      <w:r>
        <w:t xml:space="preserve">&lt;1&gt; Алтайская, Башкирская, Бурятская, </w:t>
      </w:r>
      <w:proofErr w:type="spellStart"/>
      <w:r>
        <w:t>Верхнеенисейская</w:t>
      </w:r>
      <w:proofErr w:type="spellEnd"/>
      <w:r>
        <w:t xml:space="preserve">, Вятская, Забайкальская, Казахская, Калмыцкая, Кузнецкая, </w:t>
      </w:r>
      <w:proofErr w:type="spellStart"/>
      <w:r>
        <w:t>Кушумская</w:t>
      </w:r>
      <w:proofErr w:type="spellEnd"/>
      <w:r>
        <w:t xml:space="preserve">, </w:t>
      </w:r>
      <w:proofErr w:type="spellStart"/>
      <w:r>
        <w:t>Мегежекская</w:t>
      </w:r>
      <w:proofErr w:type="spellEnd"/>
      <w:r>
        <w:t xml:space="preserve">, Мезенская, </w:t>
      </w:r>
      <w:proofErr w:type="spellStart"/>
      <w:r>
        <w:t>Новоалтайская</w:t>
      </w:r>
      <w:proofErr w:type="spellEnd"/>
      <w:r>
        <w:t xml:space="preserve">, Печорская, </w:t>
      </w:r>
      <w:proofErr w:type="spellStart"/>
      <w:r>
        <w:t>Приленская</w:t>
      </w:r>
      <w:proofErr w:type="spellEnd"/>
      <w:r>
        <w:t xml:space="preserve">, Приобская, Тувинская, </w:t>
      </w:r>
      <w:proofErr w:type="spellStart"/>
      <w:r>
        <w:t>Чумышская</w:t>
      </w:r>
      <w:proofErr w:type="spellEnd"/>
      <w:r>
        <w:t>, Якутская.</w:t>
      </w:r>
    </w:p>
    <w:p w:rsidR="000408E9" w:rsidRDefault="000408E9" w:rsidP="000408E9">
      <w:pPr>
        <w:pStyle w:val="ConsPlusNormal"/>
        <w:ind w:firstLine="540"/>
        <w:jc w:val="both"/>
      </w:pPr>
      <w:bookmarkStart w:id="2" w:name="Par84"/>
      <w:bookmarkEnd w:id="2"/>
      <w:r>
        <w:t xml:space="preserve">&lt;2&gt; Американская миниатюрная, Буденновская, Венгерская, Владимирская, Ганноверская, Донская, Кабардинская, Карачаевская, Литовская тяжеловозная, Першеронская, Русская верховая, Русская тяжеловозная, Советская тяжеловозная, Терская, </w:t>
      </w:r>
      <w:proofErr w:type="spellStart"/>
      <w:r>
        <w:t>Торийская</w:t>
      </w:r>
      <w:proofErr w:type="spellEnd"/>
      <w:r>
        <w:t xml:space="preserve">, </w:t>
      </w:r>
      <w:proofErr w:type="spellStart"/>
      <w:r>
        <w:t>Тракененская</w:t>
      </w:r>
      <w:proofErr w:type="spellEnd"/>
      <w:r>
        <w:t xml:space="preserve">, Украинская верховая, </w:t>
      </w:r>
      <w:proofErr w:type="spellStart"/>
      <w:r>
        <w:t>Шетлендский</w:t>
      </w:r>
      <w:proofErr w:type="spellEnd"/>
      <w:r>
        <w:t xml:space="preserve"> пони.</w:t>
      </w:r>
    </w:p>
    <w:p w:rsidR="000408E9" w:rsidRDefault="000408E9" w:rsidP="000408E9">
      <w:pPr>
        <w:pStyle w:val="ConsPlusNormal"/>
        <w:ind w:firstLine="540"/>
        <w:jc w:val="both"/>
      </w:pPr>
      <w:bookmarkStart w:id="3" w:name="Par85"/>
      <w:bookmarkEnd w:id="3"/>
      <w:r>
        <w:t>&lt;3&gt; Американская рысистая, Арабская чистокровная, Ахалтекинская, Орловская рысистая, Русская рысистая, Французская рысистая, Чистокровная верховая.</w:t>
      </w:r>
    </w:p>
    <w:p w:rsidR="000408E9" w:rsidRDefault="000408E9" w:rsidP="000408E9">
      <w:pPr>
        <w:pStyle w:val="ConsPlusNormal"/>
        <w:jc w:val="both"/>
      </w:pPr>
    </w:p>
    <w:p w:rsidR="000408E9" w:rsidRDefault="000408E9" w:rsidP="000408E9">
      <w:pPr>
        <w:pStyle w:val="ConsPlusNormal"/>
        <w:jc w:val="both"/>
      </w:pPr>
    </w:p>
    <w:p w:rsidR="00521CE6" w:rsidRDefault="00521CE6">
      <w:bookmarkStart w:id="4" w:name="_GoBack"/>
      <w:bookmarkEnd w:id="4"/>
    </w:p>
    <w:sectPr w:rsidR="00521CE6" w:rsidSect="004F026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F1"/>
    <w:rsid w:val="000408E9"/>
    <w:rsid w:val="00521CE6"/>
    <w:rsid w:val="00B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C2F0-C345-4383-A1A9-130E411C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2</cp:revision>
  <cp:lastPrinted>2015-05-19T09:22:00Z</cp:lastPrinted>
  <dcterms:created xsi:type="dcterms:W3CDTF">2015-05-19T09:21:00Z</dcterms:created>
  <dcterms:modified xsi:type="dcterms:W3CDTF">2015-05-19T09:22:00Z</dcterms:modified>
</cp:coreProperties>
</file>